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326661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26661">
        <w:rPr>
          <w:rFonts w:ascii="Times New Roman" w:hAnsi="Times New Roman"/>
          <w:b/>
          <w:sz w:val="24"/>
          <w:szCs w:val="24"/>
        </w:rPr>
        <w:t>EXCELENTÍSSIM</w:t>
      </w:r>
      <w:r w:rsidR="00205E14" w:rsidRPr="00326661">
        <w:rPr>
          <w:rFonts w:ascii="Times New Roman" w:hAnsi="Times New Roman"/>
          <w:b/>
          <w:sz w:val="24"/>
          <w:szCs w:val="24"/>
        </w:rPr>
        <w:t>A</w:t>
      </w:r>
      <w:r w:rsidRPr="00326661">
        <w:rPr>
          <w:rFonts w:ascii="Times New Roman" w:hAnsi="Times New Roman"/>
          <w:b/>
          <w:sz w:val="24"/>
          <w:szCs w:val="24"/>
        </w:rPr>
        <w:t xml:space="preserve"> SENHOR</w:t>
      </w:r>
      <w:r w:rsidR="00205E14" w:rsidRPr="00326661">
        <w:rPr>
          <w:rFonts w:ascii="Times New Roman" w:hAnsi="Times New Roman"/>
          <w:b/>
          <w:sz w:val="24"/>
          <w:szCs w:val="24"/>
        </w:rPr>
        <w:t>A</w:t>
      </w:r>
      <w:r w:rsidRPr="00326661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326661">
        <w:rPr>
          <w:rFonts w:ascii="Times New Roman" w:hAnsi="Times New Roman"/>
          <w:b/>
          <w:sz w:val="24"/>
          <w:szCs w:val="24"/>
        </w:rPr>
        <w:t>I</w:t>
      </w:r>
      <w:r w:rsidRPr="00326661">
        <w:rPr>
          <w:rFonts w:ascii="Times New Roman" w:hAnsi="Times New Roman"/>
          <w:b/>
          <w:sz w:val="24"/>
          <w:szCs w:val="24"/>
        </w:rPr>
        <w:t>PAL DE LUIZ ALVES/SC</w:t>
      </w:r>
    </w:p>
    <w:p w:rsidR="00026789" w:rsidRPr="00326661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26661">
        <w:rPr>
          <w:rFonts w:ascii="Times New Roman" w:hAnsi="Times New Roman"/>
          <w:sz w:val="24"/>
          <w:szCs w:val="24"/>
        </w:rPr>
        <w:tab/>
        <w:t>A Comissão de Redação de Leis, no uso de suas atribuições legais e conforme art. 161 e seguintes do Regimento Interno desta Casa</w:t>
      </w:r>
      <w:r w:rsidR="00205E14" w:rsidRPr="00326661">
        <w:rPr>
          <w:rFonts w:ascii="Times New Roman" w:hAnsi="Times New Roman"/>
          <w:sz w:val="24"/>
          <w:szCs w:val="24"/>
        </w:rPr>
        <w:t xml:space="preserve"> apresenta</w:t>
      </w:r>
      <w:r w:rsidRPr="00326661">
        <w:rPr>
          <w:rFonts w:ascii="Times New Roman" w:hAnsi="Times New Roman"/>
          <w:sz w:val="24"/>
          <w:szCs w:val="24"/>
        </w:rPr>
        <w:t xml:space="preserve"> a </w:t>
      </w:r>
      <w:r w:rsidRPr="00326661">
        <w:rPr>
          <w:rFonts w:ascii="Times New Roman" w:hAnsi="Times New Roman"/>
          <w:b/>
          <w:sz w:val="24"/>
          <w:szCs w:val="24"/>
        </w:rPr>
        <w:t xml:space="preserve">REDAÇÃO FINAL DA LEI RELATIVA AO PROJETO DE LEI </w:t>
      </w:r>
      <w:r w:rsidR="00872B8B" w:rsidRPr="00326661">
        <w:rPr>
          <w:rFonts w:ascii="Times New Roman" w:hAnsi="Times New Roman"/>
          <w:b/>
          <w:sz w:val="24"/>
          <w:szCs w:val="24"/>
        </w:rPr>
        <w:t xml:space="preserve">COMPLEMENTAR </w:t>
      </w:r>
      <w:r w:rsidRPr="00326661">
        <w:rPr>
          <w:rFonts w:ascii="Times New Roman" w:hAnsi="Times New Roman"/>
          <w:b/>
          <w:sz w:val="24"/>
          <w:szCs w:val="24"/>
        </w:rPr>
        <w:t xml:space="preserve">Nº </w:t>
      </w:r>
      <w:r w:rsidR="00930B86" w:rsidRPr="00326661">
        <w:rPr>
          <w:rFonts w:ascii="Times New Roman" w:hAnsi="Times New Roman"/>
          <w:b/>
          <w:sz w:val="24"/>
          <w:szCs w:val="24"/>
        </w:rPr>
        <w:t>0</w:t>
      </w:r>
      <w:r w:rsidR="00326661" w:rsidRPr="00326661">
        <w:rPr>
          <w:rFonts w:ascii="Times New Roman" w:hAnsi="Times New Roman"/>
          <w:b/>
          <w:sz w:val="24"/>
          <w:szCs w:val="24"/>
        </w:rPr>
        <w:t>3</w:t>
      </w:r>
      <w:r w:rsidRPr="00326661">
        <w:rPr>
          <w:rFonts w:ascii="Times New Roman" w:hAnsi="Times New Roman"/>
          <w:b/>
          <w:sz w:val="24"/>
          <w:szCs w:val="24"/>
        </w:rPr>
        <w:t>/20</w:t>
      </w:r>
      <w:r w:rsidR="007C7E4E" w:rsidRPr="00326661">
        <w:rPr>
          <w:rFonts w:ascii="Times New Roman" w:hAnsi="Times New Roman"/>
          <w:b/>
          <w:sz w:val="24"/>
          <w:szCs w:val="24"/>
        </w:rPr>
        <w:t>2</w:t>
      </w:r>
      <w:r w:rsidR="00930B86" w:rsidRPr="00326661">
        <w:rPr>
          <w:rFonts w:ascii="Times New Roman" w:hAnsi="Times New Roman"/>
          <w:b/>
          <w:sz w:val="24"/>
          <w:szCs w:val="24"/>
        </w:rPr>
        <w:t>1</w:t>
      </w:r>
      <w:r w:rsidRPr="00326661">
        <w:rPr>
          <w:rFonts w:ascii="Times New Roman" w:hAnsi="Times New Roman"/>
          <w:b/>
          <w:sz w:val="24"/>
          <w:szCs w:val="24"/>
        </w:rPr>
        <w:t>:</w:t>
      </w:r>
    </w:p>
    <w:p w:rsidR="00205E14" w:rsidRPr="00326661" w:rsidRDefault="00205E1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E14" w:rsidRPr="00326661" w:rsidRDefault="00205E14" w:rsidP="00205E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26661">
        <w:rPr>
          <w:rFonts w:ascii="Times New Roman" w:hAnsi="Times New Roman"/>
          <w:b/>
          <w:sz w:val="24"/>
          <w:szCs w:val="24"/>
          <w:u w:val="single"/>
        </w:rPr>
        <w:t>LEI COMPLEMENTAR N°__________</w:t>
      </w:r>
    </w:p>
    <w:p w:rsidR="00205E14" w:rsidRPr="00326661" w:rsidRDefault="00205E14" w:rsidP="00205E14">
      <w:pPr>
        <w:ind w:left="5954"/>
        <w:rPr>
          <w:rFonts w:ascii="Times New Roman" w:hAnsi="Times New Roman"/>
          <w:i/>
          <w:sz w:val="24"/>
          <w:szCs w:val="24"/>
        </w:rPr>
      </w:pPr>
    </w:p>
    <w:p w:rsidR="00326661" w:rsidRPr="00326661" w:rsidRDefault="00326661" w:rsidP="00326661">
      <w:pPr>
        <w:ind w:left="5954"/>
        <w:jc w:val="both"/>
        <w:rPr>
          <w:rFonts w:ascii="Times New Roman" w:hAnsi="Times New Roman"/>
          <w:b/>
          <w:i/>
          <w:sz w:val="24"/>
          <w:szCs w:val="24"/>
        </w:rPr>
      </w:pPr>
      <w:r w:rsidRPr="00326661">
        <w:rPr>
          <w:rFonts w:ascii="Times New Roman" w:hAnsi="Times New Roman"/>
          <w:i/>
          <w:sz w:val="24"/>
          <w:szCs w:val="24"/>
        </w:rPr>
        <w:t>Altera a Lei Complementar Municipal n.º 01/2015.</w:t>
      </w:r>
    </w:p>
    <w:p w:rsidR="00326661" w:rsidRPr="00326661" w:rsidRDefault="00326661" w:rsidP="00326661">
      <w:pPr>
        <w:ind w:firstLine="1701"/>
        <w:rPr>
          <w:rFonts w:ascii="Times New Roman" w:hAnsi="Times New Roman"/>
          <w:b/>
          <w:sz w:val="24"/>
          <w:szCs w:val="24"/>
        </w:rPr>
      </w:pPr>
    </w:p>
    <w:p w:rsidR="00326661" w:rsidRPr="00326661" w:rsidRDefault="00326661" w:rsidP="00326661">
      <w:pPr>
        <w:jc w:val="both"/>
        <w:rPr>
          <w:rFonts w:ascii="Times New Roman" w:hAnsi="Times New Roman"/>
          <w:sz w:val="24"/>
          <w:szCs w:val="24"/>
        </w:rPr>
      </w:pPr>
      <w:r w:rsidRPr="00326661">
        <w:rPr>
          <w:rFonts w:ascii="Times New Roman" w:hAnsi="Times New Roman"/>
          <w:b/>
          <w:sz w:val="24"/>
          <w:szCs w:val="24"/>
        </w:rPr>
        <w:t>O PREFEITO DO MUNICÍPIO DE LUIZ ALVES</w:t>
      </w:r>
      <w:r w:rsidRPr="00326661">
        <w:rPr>
          <w:rFonts w:ascii="Times New Roman" w:hAnsi="Times New Roman"/>
          <w:sz w:val="24"/>
          <w:szCs w:val="24"/>
        </w:rPr>
        <w:t>, Estado de Santa Catarina, no uso das atribuições legais, FAZ SABER que a Câmara Municipal de Vereadores aprovou e ele sanciona a seguinte Lei Complementar:</w:t>
      </w:r>
    </w:p>
    <w:p w:rsidR="00326661" w:rsidRPr="00326661" w:rsidRDefault="00326661" w:rsidP="00326661">
      <w:pPr>
        <w:spacing w:before="240" w:after="24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26661">
        <w:rPr>
          <w:rFonts w:ascii="Times New Roman" w:hAnsi="Times New Roman"/>
          <w:b/>
          <w:color w:val="000000"/>
          <w:sz w:val="24"/>
          <w:szCs w:val="24"/>
        </w:rPr>
        <w:t xml:space="preserve">Art. 1º </w:t>
      </w:r>
      <w:r w:rsidRPr="00326661">
        <w:rPr>
          <w:rFonts w:ascii="Times New Roman" w:hAnsi="Times New Roman"/>
          <w:color w:val="000000"/>
          <w:sz w:val="24"/>
          <w:szCs w:val="24"/>
        </w:rPr>
        <w:t>Fica incluído o § 2º no artigo 62</w:t>
      </w:r>
      <w:r w:rsidRPr="0032666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26661">
        <w:rPr>
          <w:rFonts w:ascii="Times New Roman" w:hAnsi="Times New Roman"/>
          <w:color w:val="000000"/>
          <w:sz w:val="24"/>
          <w:szCs w:val="24"/>
        </w:rPr>
        <w:t>da Lei Complementar Municipal n.º 01, de 05 de abril de 2015, que passa a vigorar com a seguinte redação:</w:t>
      </w:r>
    </w:p>
    <w:p w:rsidR="00326661" w:rsidRPr="00326661" w:rsidRDefault="00326661" w:rsidP="00326661">
      <w:pPr>
        <w:spacing w:before="240" w:after="240" w:line="360" w:lineRule="auto"/>
        <w:ind w:left="1701"/>
        <w:rPr>
          <w:rFonts w:ascii="Times New Roman" w:hAnsi="Times New Roman"/>
          <w:color w:val="000000"/>
          <w:sz w:val="24"/>
          <w:szCs w:val="24"/>
        </w:rPr>
      </w:pPr>
      <w:r w:rsidRPr="00326661">
        <w:rPr>
          <w:rFonts w:ascii="Times New Roman" w:hAnsi="Times New Roman"/>
          <w:b/>
          <w:color w:val="000000"/>
          <w:sz w:val="24"/>
          <w:szCs w:val="24"/>
        </w:rPr>
        <w:t>Art. 62</w:t>
      </w:r>
      <w:r w:rsidRPr="00326661">
        <w:rPr>
          <w:rFonts w:ascii="Times New Roman" w:hAnsi="Times New Roman"/>
          <w:color w:val="000000"/>
          <w:sz w:val="24"/>
          <w:szCs w:val="24"/>
        </w:rPr>
        <w:t xml:space="preserve"> (...)</w:t>
      </w:r>
    </w:p>
    <w:p w:rsidR="00326661" w:rsidRPr="00326661" w:rsidRDefault="00326661" w:rsidP="00326661">
      <w:pPr>
        <w:spacing w:before="240" w:after="240" w:line="360" w:lineRule="auto"/>
        <w:ind w:left="1701"/>
        <w:rPr>
          <w:rFonts w:ascii="Times New Roman" w:hAnsi="Times New Roman"/>
          <w:color w:val="000000"/>
          <w:sz w:val="24"/>
          <w:szCs w:val="24"/>
        </w:rPr>
      </w:pPr>
      <w:r w:rsidRPr="00326661">
        <w:rPr>
          <w:rFonts w:ascii="Times New Roman" w:hAnsi="Times New Roman"/>
          <w:color w:val="000000"/>
          <w:sz w:val="24"/>
          <w:szCs w:val="24"/>
        </w:rPr>
        <w:t>(...)</w:t>
      </w:r>
    </w:p>
    <w:p w:rsidR="00326661" w:rsidRPr="00326661" w:rsidRDefault="00326661" w:rsidP="00326661">
      <w:pPr>
        <w:spacing w:before="240" w:after="240" w:line="360" w:lineRule="auto"/>
        <w:ind w:left="1701"/>
        <w:rPr>
          <w:rFonts w:ascii="Times New Roman" w:hAnsi="Times New Roman"/>
          <w:color w:val="000000"/>
          <w:sz w:val="24"/>
          <w:szCs w:val="24"/>
        </w:rPr>
      </w:pPr>
      <w:r w:rsidRPr="00326661">
        <w:rPr>
          <w:rFonts w:ascii="Times New Roman" w:hAnsi="Times New Roman"/>
          <w:color w:val="000000"/>
          <w:sz w:val="24"/>
          <w:szCs w:val="24"/>
        </w:rPr>
        <w:t xml:space="preserve">§ 2º Fica isento do pagamento da taxa mencionada no </w:t>
      </w:r>
      <w:r w:rsidRPr="00326661">
        <w:rPr>
          <w:rFonts w:ascii="Times New Roman" w:hAnsi="Times New Roman"/>
          <w:i/>
          <w:color w:val="000000"/>
          <w:sz w:val="24"/>
          <w:szCs w:val="24"/>
        </w:rPr>
        <w:t>caput</w:t>
      </w:r>
      <w:r w:rsidRPr="00326661">
        <w:rPr>
          <w:rFonts w:ascii="Times New Roman" w:hAnsi="Times New Roman"/>
          <w:color w:val="000000"/>
          <w:sz w:val="24"/>
          <w:szCs w:val="24"/>
        </w:rPr>
        <w:t xml:space="preserve"> deste artigo o Microempreendedor Individual (MEI), definido pela Lei Complementar Federal n.º 123, de 14 de dezembro de 2006.</w:t>
      </w:r>
    </w:p>
    <w:p w:rsidR="00326661" w:rsidRPr="00326661" w:rsidRDefault="00326661" w:rsidP="00326661">
      <w:pPr>
        <w:spacing w:before="240" w:after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26661">
        <w:rPr>
          <w:rFonts w:ascii="Times New Roman" w:hAnsi="Times New Roman"/>
          <w:b/>
          <w:color w:val="000000"/>
          <w:sz w:val="24"/>
          <w:szCs w:val="24"/>
        </w:rPr>
        <w:t xml:space="preserve">Art. 2º </w:t>
      </w:r>
      <w:r w:rsidRPr="00326661">
        <w:rPr>
          <w:rFonts w:ascii="Times New Roman" w:hAnsi="Times New Roman"/>
          <w:color w:val="000000"/>
          <w:sz w:val="24"/>
          <w:szCs w:val="24"/>
        </w:rPr>
        <w:t xml:space="preserve">Permanecem hígidos os créditos tributários lançados em período anterior ao da publicação desta Lei Complementar. </w:t>
      </w:r>
    </w:p>
    <w:p w:rsidR="00326661" w:rsidRPr="00326661" w:rsidRDefault="00326661" w:rsidP="00326661">
      <w:pPr>
        <w:spacing w:before="240" w:after="24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  <w:r w:rsidRPr="00326661">
        <w:rPr>
          <w:rFonts w:ascii="Times New Roman" w:hAnsi="Times New Roman"/>
          <w:b/>
          <w:color w:val="000000"/>
          <w:sz w:val="24"/>
          <w:szCs w:val="24"/>
        </w:rPr>
        <w:t xml:space="preserve">Art. 3º </w:t>
      </w:r>
      <w:r w:rsidRPr="00326661">
        <w:rPr>
          <w:rFonts w:ascii="Times New Roman" w:hAnsi="Times New Roman"/>
          <w:color w:val="000000"/>
          <w:sz w:val="24"/>
          <w:szCs w:val="24"/>
        </w:rPr>
        <w:t>Esta Lei Complementar entrará em vigor na data de sua publicação.</w:t>
      </w:r>
    </w:p>
    <w:p w:rsidR="00205E14" w:rsidRPr="00326661" w:rsidRDefault="00205E14" w:rsidP="00205E14">
      <w:pPr>
        <w:ind w:firstLine="1701"/>
        <w:rPr>
          <w:rFonts w:ascii="Times New Roman" w:hAnsi="Times New Roman"/>
          <w:b/>
          <w:sz w:val="24"/>
          <w:szCs w:val="24"/>
        </w:rPr>
      </w:pPr>
    </w:p>
    <w:p w:rsidR="00205E14" w:rsidRPr="00326661" w:rsidRDefault="00205E14" w:rsidP="00205E1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26661">
        <w:rPr>
          <w:rFonts w:ascii="Times New Roman" w:hAnsi="Times New Roman"/>
          <w:sz w:val="24"/>
          <w:szCs w:val="24"/>
        </w:rPr>
        <w:t>Prefeitura Municipal de Luiz Alves</w:t>
      </w:r>
      <w:r w:rsidR="00326661" w:rsidRPr="00326661">
        <w:rPr>
          <w:rFonts w:ascii="Times New Roman" w:hAnsi="Times New Roman"/>
          <w:sz w:val="24"/>
          <w:szCs w:val="24"/>
        </w:rPr>
        <w:t>,</w:t>
      </w:r>
      <w:r w:rsidRPr="00326661">
        <w:rPr>
          <w:rFonts w:ascii="Times New Roman" w:hAnsi="Times New Roman"/>
          <w:sz w:val="24"/>
          <w:szCs w:val="24"/>
        </w:rPr>
        <w:t xml:space="preserve"> em __/__/____.</w:t>
      </w:r>
    </w:p>
    <w:p w:rsidR="00205E14" w:rsidRPr="00326661" w:rsidRDefault="00205E14" w:rsidP="00205E14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E14" w:rsidRPr="00326661" w:rsidRDefault="00205E14" w:rsidP="00205E14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26661">
        <w:rPr>
          <w:rFonts w:ascii="Times New Roman" w:hAnsi="Times New Roman"/>
          <w:b/>
          <w:sz w:val="24"/>
          <w:szCs w:val="24"/>
        </w:rPr>
        <w:t>MARCOS PEDRO VEBER</w:t>
      </w:r>
    </w:p>
    <w:p w:rsidR="00205E14" w:rsidRPr="00326661" w:rsidRDefault="00205E14" w:rsidP="00205E14">
      <w:pPr>
        <w:pStyle w:val="Ttulo2"/>
        <w:keepNext w:val="0"/>
        <w:widowControl w:val="0"/>
        <w:pBdr>
          <w:bottom w:val="dotted" w:sz="24" w:space="1" w:color="auto"/>
        </w:pBdr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326661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:rsidR="00205E14" w:rsidRPr="00326661" w:rsidRDefault="00205E14" w:rsidP="00205E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21594" w:rsidRPr="00326661" w:rsidRDefault="00221594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26661">
        <w:rPr>
          <w:rFonts w:ascii="Times New Roman" w:hAnsi="Times New Roman"/>
          <w:sz w:val="24"/>
          <w:szCs w:val="24"/>
        </w:rPr>
        <w:t>Esta é a Redação final da Lei relativa ao Projeto de Lei</w:t>
      </w:r>
      <w:r w:rsidR="00872B8B" w:rsidRPr="00326661">
        <w:rPr>
          <w:rFonts w:ascii="Times New Roman" w:hAnsi="Times New Roman"/>
          <w:sz w:val="24"/>
          <w:szCs w:val="24"/>
        </w:rPr>
        <w:t xml:space="preserve"> </w:t>
      </w:r>
      <w:r w:rsidR="00205E14" w:rsidRPr="00326661">
        <w:rPr>
          <w:rFonts w:ascii="Times New Roman" w:hAnsi="Times New Roman"/>
          <w:sz w:val="24"/>
          <w:szCs w:val="24"/>
        </w:rPr>
        <w:t>C</w:t>
      </w:r>
      <w:r w:rsidR="00872B8B" w:rsidRPr="00326661">
        <w:rPr>
          <w:rFonts w:ascii="Times New Roman" w:hAnsi="Times New Roman"/>
          <w:sz w:val="24"/>
          <w:szCs w:val="24"/>
        </w:rPr>
        <w:t xml:space="preserve">omplementar </w:t>
      </w:r>
      <w:r w:rsidRPr="00326661">
        <w:rPr>
          <w:rFonts w:ascii="Times New Roman" w:hAnsi="Times New Roman"/>
          <w:sz w:val="24"/>
          <w:szCs w:val="24"/>
        </w:rPr>
        <w:t>n</w:t>
      </w:r>
      <w:r w:rsidR="00930B86" w:rsidRPr="00326661">
        <w:rPr>
          <w:rFonts w:ascii="Times New Roman" w:hAnsi="Times New Roman"/>
          <w:sz w:val="24"/>
          <w:szCs w:val="24"/>
        </w:rPr>
        <w:t>.</w:t>
      </w:r>
      <w:r w:rsidRPr="00326661">
        <w:rPr>
          <w:rFonts w:ascii="Times New Roman" w:hAnsi="Times New Roman"/>
          <w:sz w:val="24"/>
          <w:szCs w:val="24"/>
        </w:rPr>
        <w:t xml:space="preserve">º </w:t>
      </w:r>
      <w:r w:rsidR="00930B86" w:rsidRPr="00326661">
        <w:rPr>
          <w:rFonts w:ascii="Times New Roman" w:hAnsi="Times New Roman"/>
          <w:sz w:val="24"/>
          <w:szCs w:val="24"/>
        </w:rPr>
        <w:t>0</w:t>
      </w:r>
      <w:r w:rsidR="00326661" w:rsidRPr="00326661">
        <w:rPr>
          <w:rFonts w:ascii="Times New Roman" w:hAnsi="Times New Roman"/>
          <w:sz w:val="24"/>
          <w:szCs w:val="24"/>
        </w:rPr>
        <w:t>3</w:t>
      </w:r>
      <w:r w:rsidRPr="00326661">
        <w:rPr>
          <w:rFonts w:ascii="Times New Roman" w:hAnsi="Times New Roman"/>
          <w:sz w:val="24"/>
          <w:szCs w:val="24"/>
        </w:rPr>
        <w:t>/20</w:t>
      </w:r>
      <w:r w:rsidR="007C7E4E" w:rsidRPr="00326661">
        <w:rPr>
          <w:rFonts w:ascii="Times New Roman" w:hAnsi="Times New Roman"/>
          <w:sz w:val="24"/>
          <w:szCs w:val="24"/>
        </w:rPr>
        <w:t>2</w:t>
      </w:r>
      <w:r w:rsidR="00930B86" w:rsidRPr="00326661">
        <w:rPr>
          <w:rFonts w:ascii="Times New Roman" w:hAnsi="Times New Roman"/>
          <w:sz w:val="24"/>
          <w:szCs w:val="24"/>
        </w:rPr>
        <w:t>1</w:t>
      </w:r>
      <w:r w:rsidRPr="00326661">
        <w:rPr>
          <w:rFonts w:ascii="Times New Roman" w:hAnsi="Times New Roman"/>
          <w:sz w:val="24"/>
          <w:szCs w:val="24"/>
        </w:rPr>
        <w:t xml:space="preserve"> que submetemos a apreciação de nossos nobres pares pedindo sua aprovação.</w:t>
      </w:r>
    </w:p>
    <w:p w:rsidR="00221594" w:rsidRPr="00326661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6661">
        <w:rPr>
          <w:rFonts w:ascii="Times New Roman" w:hAnsi="Times New Roman"/>
          <w:sz w:val="24"/>
          <w:szCs w:val="24"/>
        </w:rPr>
        <w:tab/>
        <w:t>Comissão de Redação de Leis</w:t>
      </w:r>
      <w:r w:rsidR="00930B86" w:rsidRPr="00326661">
        <w:rPr>
          <w:rFonts w:ascii="Times New Roman" w:hAnsi="Times New Roman"/>
          <w:sz w:val="24"/>
          <w:szCs w:val="24"/>
        </w:rPr>
        <w:t>,</w:t>
      </w:r>
      <w:r w:rsidR="00225B37" w:rsidRPr="00326661">
        <w:rPr>
          <w:rFonts w:ascii="Times New Roman" w:hAnsi="Times New Roman"/>
          <w:sz w:val="24"/>
          <w:szCs w:val="24"/>
        </w:rPr>
        <w:t xml:space="preserve"> </w:t>
      </w:r>
      <w:r w:rsidRPr="00326661">
        <w:rPr>
          <w:rFonts w:ascii="Times New Roman" w:hAnsi="Times New Roman"/>
          <w:sz w:val="24"/>
          <w:szCs w:val="24"/>
        </w:rPr>
        <w:t xml:space="preserve">em </w:t>
      </w:r>
      <w:r w:rsidR="00205E14" w:rsidRPr="00326661">
        <w:rPr>
          <w:rFonts w:ascii="Times New Roman" w:hAnsi="Times New Roman"/>
          <w:sz w:val="24"/>
          <w:szCs w:val="24"/>
        </w:rPr>
        <w:t>24</w:t>
      </w:r>
      <w:r w:rsidR="00494128" w:rsidRPr="00326661">
        <w:rPr>
          <w:rFonts w:ascii="Times New Roman" w:hAnsi="Times New Roman"/>
          <w:sz w:val="24"/>
          <w:szCs w:val="24"/>
        </w:rPr>
        <w:t xml:space="preserve"> de </w:t>
      </w:r>
      <w:r w:rsidR="00930B86" w:rsidRPr="00326661">
        <w:rPr>
          <w:rFonts w:ascii="Times New Roman" w:hAnsi="Times New Roman"/>
          <w:sz w:val="24"/>
          <w:szCs w:val="24"/>
        </w:rPr>
        <w:t>fevereiro</w:t>
      </w:r>
      <w:r w:rsidR="007C7E4E" w:rsidRPr="00326661">
        <w:rPr>
          <w:rFonts w:ascii="Times New Roman" w:hAnsi="Times New Roman"/>
          <w:sz w:val="24"/>
          <w:szCs w:val="24"/>
        </w:rPr>
        <w:t xml:space="preserve"> de 202</w:t>
      </w:r>
      <w:r w:rsidR="00930B86" w:rsidRPr="00326661">
        <w:rPr>
          <w:rFonts w:ascii="Times New Roman" w:hAnsi="Times New Roman"/>
          <w:sz w:val="24"/>
          <w:szCs w:val="24"/>
        </w:rPr>
        <w:t>1.</w:t>
      </w:r>
    </w:p>
    <w:p w:rsidR="00482763" w:rsidRPr="00326661" w:rsidRDefault="00482763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5E14" w:rsidRPr="00326661" w:rsidRDefault="00205E1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0B86" w:rsidRPr="0032666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326661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30B86" w:rsidRPr="0032666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26661">
        <w:rPr>
          <w:rFonts w:ascii="Times New Roman" w:hAnsi="Times New Roman"/>
          <w:b/>
          <w:sz w:val="24"/>
          <w:szCs w:val="24"/>
        </w:rPr>
        <w:lastRenderedPageBreak/>
        <w:t>JORGE SOARES DA SILVA WINTER</w:t>
      </w:r>
    </w:p>
    <w:p w:rsidR="00930B86" w:rsidRPr="00326661" w:rsidRDefault="00930B86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26661">
        <w:rPr>
          <w:rFonts w:ascii="Times New Roman" w:hAnsi="Times New Roman"/>
          <w:sz w:val="24"/>
          <w:szCs w:val="24"/>
        </w:rPr>
        <w:t>Presidente</w:t>
      </w:r>
    </w:p>
    <w:p w:rsidR="00930B86" w:rsidRPr="0032666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26661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:rsidR="00930B86" w:rsidRPr="00326661" w:rsidRDefault="003A4B02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326661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326661">
        <w:rPr>
          <w:rFonts w:ascii="Times New Roman" w:hAnsi="Times New Roman"/>
          <w:sz w:val="24"/>
          <w:szCs w:val="24"/>
        </w:rPr>
        <w:t>Relator</w:t>
      </w:r>
    </w:p>
    <w:p w:rsidR="00205E14" w:rsidRPr="00326661" w:rsidRDefault="00205E14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0B86" w:rsidRPr="00326661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26661">
        <w:rPr>
          <w:rFonts w:ascii="Times New Roman" w:hAnsi="Times New Roman"/>
          <w:b/>
          <w:sz w:val="24"/>
          <w:szCs w:val="24"/>
        </w:rPr>
        <w:t>FELIPE BRÁS LUCIANI</w:t>
      </w:r>
    </w:p>
    <w:p w:rsidR="003A4B02" w:rsidRPr="00326661" w:rsidRDefault="003A4B02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26661">
        <w:rPr>
          <w:rFonts w:ascii="Times New Roman" w:hAnsi="Times New Roman"/>
          <w:sz w:val="24"/>
          <w:szCs w:val="24"/>
        </w:rPr>
        <w:t>Membro</w:t>
      </w:r>
    </w:p>
    <w:sectPr w:rsidR="003A4B02" w:rsidRPr="00326661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E72" w:rsidRDefault="003D5E72" w:rsidP="0074053B">
      <w:pPr>
        <w:spacing w:after="0" w:line="240" w:lineRule="auto"/>
      </w:pPr>
      <w:r>
        <w:separator/>
      </w:r>
    </w:p>
  </w:endnote>
  <w:endnote w:type="continuationSeparator" w:id="0">
    <w:p w:rsidR="003D5E72" w:rsidRDefault="003D5E72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930B86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E72" w:rsidRDefault="003D5E72" w:rsidP="0074053B">
      <w:pPr>
        <w:spacing w:after="0" w:line="240" w:lineRule="auto"/>
      </w:pPr>
      <w:r>
        <w:separator/>
      </w:r>
    </w:p>
  </w:footnote>
  <w:footnote w:type="continuationSeparator" w:id="0">
    <w:p w:rsidR="003D5E72" w:rsidRDefault="003D5E72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3D5E72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3CB78D04" wp14:editId="68A99D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326661" w:rsidRPr="00326661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326661" w:rsidRPr="00326661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2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0D4465" wp14:editId="6E05B64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2F791E" wp14:editId="7446694F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0982D97" wp14:editId="6919BB1E">
                                <wp:extent cx="905982" cy="1260310"/>
                                <wp:effectExtent l="19050" t="0" r="8418" b="0"/>
                                <wp:docPr id="9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9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42EDD1" wp14:editId="3EAA36FA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CB877C9" wp14:editId="3BD81942">
                                <wp:extent cx="1360156" cy="1265275"/>
                                <wp:effectExtent l="1905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8B"/>
    <w:rsid w:val="00026789"/>
    <w:rsid w:val="00043E01"/>
    <w:rsid w:val="00054086"/>
    <w:rsid w:val="00075848"/>
    <w:rsid w:val="000F043A"/>
    <w:rsid w:val="000F45AC"/>
    <w:rsid w:val="00151382"/>
    <w:rsid w:val="001E3131"/>
    <w:rsid w:val="00205E14"/>
    <w:rsid w:val="00221594"/>
    <w:rsid w:val="00225B37"/>
    <w:rsid w:val="002C2BE4"/>
    <w:rsid w:val="00326661"/>
    <w:rsid w:val="00364F8B"/>
    <w:rsid w:val="003A4B02"/>
    <w:rsid w:val="003D4A89"/>
    <w:rsid w:val="003D5E72"/>
    <w:rsid w:val="00482763"/>
    <w:rsid w:val="00494128"/>
    <w:rsid w:val="004E4A0A"/>
    <w:rsid w:val="0056494C"/>
    <w:rsid w:val="005A3C5B"/>
    <w:rsid w:val="005E269E"/>
    <w:rsid w:val="00600057"/>
    <w:rsid w:val="00622472"/>
    <w:rsid w:val="00686746"/>
    <w:rsid w:val="00697624"/>
    <w:rsid w:val="0072680A"/>
    <w:rsid w:val="0074053B"/>
    <w:rsid w:val="007C7E4E"/>
    <w:rsid w:val="007E61A7"/>
    <w:rsid w:val="00806D51"/>
    <w:rsid w:val="00815026"/>
    <w:rsid w:val="008711C6"/>
    <w:rsid w:val="00872B8B"/>
    <w:rsid w:val="008A770A"/>
    <w:rsid w:val="008C0980"/>
    <w:rsid w:val="00907F53"/>
    <w:rsid w:val="00930B86"/>
    <w:rsid w:val="009E766B"/>
    <w:rsid w:val="00A72143"/>
    <w:rsid w:val="00B03CB0"/>
    <w:rsid w:val="00B11747"/>
    <w:rsid w:val="00B3316B"/>
    <w:rsid w:val="00CC1BAC"/>
    <w:rsid w:val="00CD5780"/>
    <w:rsid w:val="00D63453"/>
    <w:rsid w:val="00E05876"/>
    <w:rsid w:val="00E300D1"/>
    <w:rsid w:val="00E403FD"/>
    <w:rsid w:val="00E500EF"/>
    <w:rsid w:val="00EA2686"/>
    <w:rsid w:val="00EA4CA1"/>
    <w:rsid w:val="00EB2D7B"/>
    <w:rsid w:val="00EE3744"/>
    <w:rsid w:val="00F92063"/>
    <w:rsid w:val="00FB2754"/>
    <w:rsid w:val="00FE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Reda&#231;&#245;es%20Finais\Reda&#231;&#227;o%20Final%202021\Reda&#231;&#227;o%20Final%20ao%20PL%20n&#186;%2001-202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ao PL nº 01-2021</Template>
  <TotalTime>17</TotalTime>
  <Pages>2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2021-02-24T15:40:00Z</cp:lastPrinted>
  <dcterms:created xsi:type="dcterms:W3CDTF">2021-02-18T18:55:00Z</dcterms:created>
  <dcterms:modified xsi:type="dcterms:W3CDTF">2021-02-24T15:47:00Z</dcterms:modified>
</cp:coreProperties>
</file>