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9F" w:rsidRPr="003A4B02" w:rsidRDefault="00CC7F9F" w:rsidP="00CC7F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Indicação</w:t>
      </w:r>
      <w:r w:rsidR="00104604">
        <w:rPr>
          <w:rFonts w:ascii="Times New Roman" w:hAnsi="Times New Roman"/>
          <w:b/>
          <w:sz w:val="24"/>
        </w:rPr>
        <w:t xml:space="preserve"> 133</w:t>
      </w:r>
      <w:r>
        <w:rPr>
          <w:rFonts w:ascii="Times New Roman" w:hAnsi="Times New Roman"/>
          <w:b/>
          <w:sz w:val="24"/>
        </w:rPr>
        <w:t xml:space="preserve"> /2018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a presente subscreve, no uso de suas atribuições legais e o que lhe faculta o Regimento Interno desta Casa e a Lei Orgânica do Município, indica ao Sr. Prefeito Municipal, urgentes providências no sentido de: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Determinar</w:t>
      </w:r>
      <w:r w:rsidR="00104604">
        <w:rPr>
          <w:rFonts w:ascii="Times New Roman" w:hAnsi="Times New Roman"/>
          <w:sz w:val="24"/>
        </w:rPr>
        <w:t xml:space="preserve"> a Secretaria de Obras para que proceda a pintura de faixas de passagem de pedestre na Rua Prefeito Wilibaldo Van Den Bylaardt, Braço Serafim, em frente à Cachaçaria Monn.</w:t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CC7F9F" w:rsidRPr="00104604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04604">
        <w:rPr>
          <w:rFonts w:ascii="Times New Roman" w:hAnsi="Times New Roman"/>
          <w:sz w:val="24"/>
        </w:rPr>
        <w:t xml:space="preserve">Justificativa: </w:t>
      </w:r>
      <w:r w:rsidR="00104604" w:rsidRPr="00104604">
        <w:rPr>
          <w:rFonts w:ascii="Times New Roman" w:hAnsi="Times New Roman"/>
          <w:sz w:val="24"/>
        </w:rPr>
        <w:t>Tal obra traria maior segurança aos pedestres e pessoas que se utilizam daquela via.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104604">
        <w:rPr>
          <w:rFonts w:ascii="Times New Roman" w:hAnsi="Times New Roman"/>
          <w:sz w:val="24"/>
        </w:rPr>
        <w:t>em 13 de julho de 2018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Pr="00CC7F9F" w:rsidRDefault="00104604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ACIR JOSÉ DE FREITAS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:rsidR="00CC7F9F" w:rsidRDefault="00CC7F9F" w:rsidP="00CC7F9F"/>
    <w:p w:rsidR="002C2BE4" w:rsidRPr="00EE3744" w:rsidRDefault="002C2BE4" w:rsidP="00EE3744">
      <w:pPr>
        <w:rPr>
          <w:rFonts w:ascii="Times New Roman" w:hAnsi="Times New Roman"/>
          <w:sz w:val="24"/>
        </w:rPr>
      </w:pPr>
    </w:p>
    <w:sectPr w:rsidR="002C2BE4" w:rsidRPr="00EE3744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133" w:rsidRDefault="00E85133" w:rsidP="0074053B">
      <w:pPr>
        <w:spacing w:after="0" w:line="240" w:lineRule="auto"/>
      </w:pPr>
      <w:r>
        <w:separator/>
      </w:r>
    </w:p>
  </w:endnote>
  <w:endnote w:type="continuationSeparator" w:id="1">
    <w:p w:rsidR="00E85133" w:rsidRDefault="00E85133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133" w:rsidRDefault="00E85133" w:rsidP="0074053B">
      <w:pPr>
        <w:spacing w:after="0" w:line="240" w:lineRule="auto"/>
      </w:pPr>
      <w:r>
        <w:separator/>
      </w:r>
    </w:p>
  </w:footnote>
  <w:footnote w:type="continuationSeparator" w:id="1">
    <w:p w:rsidR="00E85133" w:rsidRDefault="00E85133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4F5C0F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104604" w:rsidRPr="00104604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133"/>
    <w:rsid w:val="00063914"/>
    <w:rsid w:val="00104604"/>
    <w:rsid w:val="002C2BE4"/>
    <w:rsid w:val="003D4A89"/>
    <w:rsid w:val="004F5C0F"/>
    <w:rsid w:val="0074053B"/>
    <w:rsid w:val="00816FD6"/>
    <w:rsid w:val="009E3166"/>
    <w:rsid w:val="00CC7F9F"/>
    <w:rsid w:val="00CD5780"/>
    <w:rsid w:val="00E85133"/>
    <w:rsid w:val="00EE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Google%20Drive\Documentos%20C&#226;mara\Modelos\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Indicação.dotx</Template>
  <TotalTime>6</TotalTime>
  <Pages>1</Pages>
  <Words>105</Words>
  <Characters>573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Usuario1</cp:lastModifiedBy>
  <cp:revision>1</cp:revision>
  <cp:lastPrinted>2018-07-13T12:37:00Z</cp:lastPrinted>
  <dcterms:created xsi:type="dcterms:W3CDTF">2018-07-13T12:32:00Z</dcterms:created>
  <dcterms:modified xsi:type="dcterms:W3CDTF">2018-07-13T12:38:00Z</dcterms:modified>
</cp:coreProperties>
</file>