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EXCELENTÍSSIMO SENHOR PRESIDENTE DA CÂMARA MUNICIPAL DE LUIZ ALVES/SC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COMISSÃO DE FINANÇAS, ORÇAMENTOS E CONTAS DO MUNICÍPIO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Conforme art. 74, II e art. 76 do Regimento Interno a presente comissão irá analisar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 40/2025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autoria do Poder Executivo, que altera a Lei Ordinária n.º 1760 de 28 de fevereiro de 2019, que Institui o Conselho Municipal de Turismo</w:t>
      </w:r>
    </w:p>
    <w:p w:rsidR="00000000" w:rsidDel="00000000" w:rsidP="00000000" w:rsidRDefault="00000000" w:rsidRPr="00000000" w14:paraId="00000006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14p4bti4kh7p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Cabe a esta Comissão manifestar-se quanto a projetos de Lei sobre assuntos financeiros e orçamentários.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Após análise, estudos e considerações, a Comissão de Finanças, Orçamentos e Contas do Município nada tem a obstar quanto ao referido Projeto de Lei, recomendado sua normal tramitação em Plenário.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Comissão de Finanças, Orçamentos e Contas do Município, em 23 de junho de 2025.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FELIPE BRÁS LUCIANI</w:t>
        <w:tab/>
        <w:tab/>
        <w:t xml:space="preserve">          JORGE SOARES DA SILVA 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WINTER                     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Presidente</w:t>
        <w:tab/>
        <w:tab/>
        <w:tab/>
        <w:tab/>
        <w:tab/>
        <w:t xml:space="preserve">             Relator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CARLOS ROBERTO DA LUZ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Membro</w:t>
      </w:r>
    </w:p>
    <w:sectPr>
      <w:headerReference r:id="rId6" w:type="default"/>
      <w:foot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(47) 3377 1336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camaramunicipal@luizalves.sc.leg.br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📫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Rodovia SC-414, nº 3.520, Centro, Luiz Alves/SC – CEP 89.128-000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🖰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https://www.luizalves.sc.leg.br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8955" cy="219265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5400000">
                        <a:off x="4254435" y="3520285"/>
                        <a:ext cx="218313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8955" cy="219265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895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4951095</wp:posOffset>
          </wp:positionH>
          <wp:positionV relativeFrom="paragraph">
            <wp:posOffset>-79374</wp:posOffset>
          </wp:positionV>
          <wp:extent cx="1637665" cy="138493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665" cy="13849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-623569</wp:posOffset>
          </wp:positionH>
          <wp:positionV relativeFrom="paragraph">
            <wp:posOffset>-139699</wp:posOffset>
          </wp:positionV>
          <wp:extent cx="1174115" cy="138493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115" cy="13849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</wp:posOffset>
              </wp:positionH>
              <wp:positionV relativeFrom="paragraph">
                <wp:posOffset>215900</wp:posOffset>
              </wp:positionV>
              <wp:extent cx="4641215" cy="84582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30155" y="3361853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vertAlign w:val="baseline"/>
                            </w:rPr>
                            <w:t xml:space="preserve">CÂMARA MUNICIPAL DE LUIZ ALVES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Estado de Santa Catarina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</wp:posOffset>
              </wp:positionH>
              <wp:positionV relativeFrom="paragraph">
                <wp:posOffset>215900</wp:posOffset>
              </wp:positionV>
              <wp:extent cx="4641215" cy="84582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1215" cy="845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firstLine="567"/>
      <w:jc w:val="both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