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6CE6">
        <w:rPr>
          <w:rFonts w:ascii="Times New Roman" w:hAnsi="Times New Roman"/>
          <w:b/>
          <w:sz w:val="24"/>
          <w:szCs w:val="24"/>
        </w:rPr>
        <w:t>EXCELENTÍSSIMO SENHOR PRESIDENTE DA CÂMARA MUNIC</w:t>
      </w:r>
      <w:r w:rsidR="003A4B02" w:rsidRPr="007F6CE6">
        <w:rPr>
          <w:rFonts w:ascii="Times New Roman" w:hAnsi="Times New Roman"/>
          <w:b/>
          <w:sz w:val="24"/>
          <w:szCs w:val="24"/>
        </w:rPr>
        <w:t>I</w:t>
      </w:r>
      <w:r w:rsidRPr="007F6CE6">
        <w:rPr>
          <w:rFonts w:ascii="Times New Roman" w:hAnsi="Times New Roman"/>
          <w:b/>
          <w:sz w:val="24"/>
          <w:szCs w:val="24"/>
        </w:rPr>
        <w:t>PAL DE LUIZ ALVES/SC</w:t>
      </w:r>
    </w:p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F6CE6" w:rsidRPr="007F6CE6" w:rsidRDefault="007F6CE6" w:rsidP="007F6CE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6CE6">
        <w:rPr>
          <w:rFonts w:ascii="Times New Roman" w:hAnsi="Times New Roman"/>
          <w:b/>
          <w:sz w:val="24"/>
          <w:szCs w:val="24"/>
        </w:rPr>
        <w:t>COMISS</w:t>
      </w:r>
      <w:r w:rsidR="003B4E2B">
        <w:rPr>
          <w:rFonts w:ascii="Times New Roman" w:hAnsi="Times New Roman"/>
          <w:b/>
          <w:sz w:val="24"/>
          <w:szCs w:val="24"/>
        </w:rPr>
        <w:t xml:space="preserve">ÃO DE </w:t>
      </w:r>
      <w:r w:rsidR="00986D58">
        <w:rPr>
          <w:rFonts w:ascii="Times New Roman" w:hAnsi="Times New Roman"/>
          <w:b/>
          <w:sz w:val="24"/>
          <w:szCs w:val="24"/>
        </w:rPr>
        <w:t xml:space="preserve">TRANSPORTES, COMUNICAÇÕES, OBRAS PÚBLICAS E </w:t>
      </w:r>
      <w:proofErr w:type="gramStart"/>
      <w:r w:rsidR="00986D58">
        <w:rPr>
          <w:rFonts w:ascii="Times New Roman" w:hAnsi="Times New Roman"/>
          <w:b/>
          <w:sz w:val="24"/>
          <w:szCs w:val="24"/>
        </w:rPr>
        <w:t>URBANISMO</w:t>
      </w:r>
      <w:proofErr w:type="gramEnd"/>
    </w:p>
    <w:p w:rsidR="007F6CE6" w:rsidRPr="007F6CE6" w:rsidRDefault="007F6CE6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96CB0" w:rsidRPr="00896CB0" w:rsidRDefault="00221594" w:rsidP="00896CB0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7F6CE6">
        <w:rPr>
          <w:rFonts w:ascii="Times New Roman" w:hAnsi="Times New Roman"/>
          <w:sz w:val="24"/>
          <w:szCs w:val="24"/>
        </w:rPr>
        <w:tab/>
      </w:r>
      <w:r w:rsidR="007F6CE6">
        <w:rPr>
          <w:rFonts w:ascii="Times New Roman" w:hAnsi="Times New Roman"/>
          <w:sz w:val="24"/>
          <w:szCs w:val="24"/>
        </w:rPr>
        <w:t xml:space="preserve">Conforme art. 74, </w:t>
      </w:r>
      <w:r w:rsidR="00986D58">
        <w:rPr>
          <w:rFonts w:ascii="Times New Roman" w:hAnsi="Times New Roman"/>
          <w:sz w:val="24"/>
          <w:szCs w:val="24"/>
        </w:rPr>
        <w:t>V</w:t>
      </w:r>
      <w:r w:rsidR="007F6CE6">
        <w:rPr>
          <w:rFonts w:ascii="Times New Roman" w:hAnsi="Times New Roman"/>
          <w:sz w:val="24"/>
          <w:szCs w:val="24"/>
        </w:rPr>
        <w:t xml:space="preserve"> e art. 7</w:t>
      </w:r>
      <w:r w:rsidR="00986D58">
        <w:rPr>
          <w:rFonts w:ascii="Times New Roman" w:hAnsi="Times New Roman"/>
          <w:sz w:val="24"/>
          <w:szCs w:val="24"/>
        </w:rPr>
        <w:t>9</w:t>
      </w:r>
      <w:r w:rsidR="007F6CE6">
        <w:rPr>
          <w:rFonts w:ascii="Times New Roman" w:hAnsi="Times New Roman"/>
          <w:sz w:val="24"/>
          <w:szCs w:val="24"/>
        </w:rPr>
        <w:t xml:space="preserve"> do Regimento Interno a presente comissão irá analisar o </w:t>
      </w:r>
      <w:r w:rsidR="009B0DA0">
        <w:rPr>
          <w:rFonts w:ascii="Times New Roman" w:hAnsi="Times New Roman"/>
          <w:b/>
          <w:sz w:val="24"/>
          <w:szCs w:val="24"/>
        </w:rPr>
        <w:t>PROJETO DE LEI Nº 23/2023</w:t>
      </w:r>
      <w:r w:rsidR="009B0DA0">
        <w:rPr>
          <w:rFonts w:ascii="Times New Roman" w:hAnsi="Times New Roman"/>
          <w:sz w:val="24"/>
          <w:szCs w:val="24"/>
        </w:rPr>
        <w:t>, de</w:t>
      </w:r>
      <w:r w:rsidR="009B0DA0">
        <w:rPr>
          <w:rFonts w:ascii="Times New Roman" w:hAnsi="Times New Roman"/>
          <w:b/>
          <w:sz w:val="24"/>
          <w:szCs w:val="24"/>
        </w:rPr>
        <w:t xml:space="preserve"> </w:t>
      </w:r>
      <w:r w:rsidR="009B0DA0">
        <w:rPr>
          <w:rFonts w:ascii="Times New Roman" w:hAnsi="Times New Roman"/>
          <w:sz w:val="24"/>
          <w:szCs w:val="24"/>
        </w:rPr>
        <w:t xml:space="preserve">autoria do vereador </w:t>
      </w:r>
      <w:proofErr w:type="spellStart"/>
      <w:r w:rsidR="009B0DA0">
        <w:rPr>
          <w:rFonts w:ascii="Times New Roman" w:hAnsi="Times New Roman"/>
          <w:sz w:val="24"/>
          <w:szCs w:val="24"/>
        </w:rPr>
        <w:t>Bertolino</w:t>
      </w:r>
      <w:proofErr w:type="spellEnd"/>
      <w:r w:rsidR="009B0D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B0DA0">
        <w:rPr>
          <w:rFonts w:ascii="Times New Roman" w:hAnsi="Times New Roman"/>
          <w:sz w:val="24"/>
          <w:szCs w:val="24"/>
        </w:rPr>
        <w:t>Bachmann</w:t>
      </w:r>
      <w:proofErr w:type="spellEnd"/>
      <w:r w:rsidR="009B0DA0">
        <w:rPr>
          <w:rFonts w:ascii="Times New Roman" w:hAnsi="Times New Roman"/>
          <w:sz w:val="24"/>
          <w:szCs w:val="24"/>
        </w:rPr>
        <w:t xml:space="preserve"> que</w:t>
      </w:r>
      <w:r w:rsidR="009B0DA0">
        <w:t xml:space="preserve"> </w:t>
      </w:r>
      <w:r w:rsidR="009B0DA0">
        <w:rPr>
          <w:rFonts w:ascii="Times New Roman" w:hAnsi="Times New Roman"/>
          <w:i/>
          <w:sz w:val="24"/>
          <w:szCs w:val="24"/>
        </w:rPr>
        <w:t>Dispõe sobre as diretrizes de transparência nas Obras Públicas do Município de Luiz Alves/SC.</w:t>
      </w:r>
    </w:p>
    <w:p w:rsidR="00986D58" w:rsidRPr="00986D58" w:rsidRDefault="007F6CE6" w:rsidP="005B2B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6D58">
        <w:rPr>
          <w:rFonts w:ascii="Times New Roman" w:hAnsi="Times New Roman"/>
          <w:sz w:val="24"/>
          <w:szCs w:val="24"/>
        </w:rPr>
        <w:t xml:space="preserve">Cabe a esta Comissão manifestar-se quanto </w:t>
      </w:r>
      <w:r w:rsidR="003B4E2B" w:rsidRPr="00986D58">
        <w:rPr>
          <w:rFonts w:ascii="Times New Roman" w:hAnsi="Times New Roman"/>
          <w:sz w:val="24"/>
          <w:szCs w:val="24"/>
        </w:rPr>
        <w:t>a projetos</w:t>
      </w:r>
      <w:r w:rsidR="00986D58">
        <w:rPr>
          <w:rFonts w:ascii="Times New Roman" w:hAnsi="Times New Roman"/>
          <w:sz w:val="24"/>
          <w:szCs w:val="24"/>
        </w:rPr>
        <w:t xml:space="preserve"> </w:t>
      </w:r>
      <w:r w:rsidR="00986D58" w:rsidRPr="00986D58">
        <w:rPr>
          <w:rFonts w:ascii="Times New Roman" w:hAnsi="Times New Roman"/>
          <w:sz w:val="24"/>
          <w:szCs w:val="24"/>
        </w:rPr>
        <w:t>de</w:t>
      </w:r>
      <w:r w:rsidR="00986D58" w:rsidRPr="00986D58">
        <w:rPr>
          <w:rFonts w:ascii="Times New Roman" w:hAnsi="Times New Roman"/>
          <w:sz w:val="24"/>
          <w:szCs w:val="24"/>
        </w:rPr>
        <w:tab/>
        <w:t xml:space="preserve"> transportes, comunicações, obras públicas e </w:t>
      </w:r>
      <w:r w:rsidR="00174E35" w:rsidRPr="00986D58">
        <w:rPr>
          <w:rFonts w:ascii="Times New Roman" w:hAnsi="Times New Roman"/>
          <w:sz w:val="24"/>
          <w:szCs w:val="24"/>
        </w:rPr>
        <w:t>urbanismo.</w:t>
      </w:r>
      <w:r w:rsidR="00986D58" w:rsidRPr="00986D58">
        <w:rPr>
          <w:rFonts w:ascii="Times New Roman" w:hAnsi="Times New Roman"/>
          <w:sz w:val="24"/>
          <w:szCs w:val="24"/>
        </w:rPr>
        <w:t xml:space="preserve"> </w:t>
      </w:r>
    </w:p>
    <w:p w:rsidR="007F6CE6" w:rsidRPr="00986D58" w:rsidRDefault="007F6CE6" w:rsidP="004B383B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Após análise, estudos e considerações, a</w:t>
      </w:r>
      <w:r w:rsidR="00986D58">
        <w:rPr>
          <w:rFonts w:ascii="Times New Roman" w:hAnsi="Times New Roman"/>
          <w:sz w:val="24"/>
          <w:szCs w:val="24"/>
        </w:rPr>
        <w:t xml:space="preserve"> </w:t>
      </w:r>
      <w:r w:rsidR="00986D58" w:rsidRPr="00986D58">
        <w:rPr>
          <w:rFonts w:ascii="Times New Roman" w:hAnsi="Times New Roman"/>
          <w:sz w:val="24"/>
          <w:szCs w:val="24"/>
        </w:rPr>
        <w:t>comissão de t</w:t>
      </w:r>
      <w:r w:rsidR="00986D58">
        <w:rPr>
          <w:rFonts w:ascii="Times New Roman" w:hAnsi="Times New Roman"/>
          <w:sz w:val="24"/>
          <w:szCs w:val="24"/>
        </w:rPr>
        <w:t xml:space="preserve">ransportes, comunicações, obras </w:t>
      </w:r>
      <w:r w:rsidR="00986D58" w:rsidRPr="00986D58">
        <w:rPr>
          <w:rFonts w:ascii="Times New Roman" w:hAnsi="Times New Roman"/>
          <w:sz w:val="24"/>
          <w:szCs w:val="24"/>
        </w:rPr>
        <w:t>públicas e urbanism</w:t>
      </w:r>
      <w:r w:rsidR="00986D58">
        <w:rPr>
          <w:rFonts w:ascii="Times New Roman" w:hAnsi="Times New Roman"/>
          <w:sz w:val="24"/>
          <w:szCs w:val="24"/>
        </w:rPr>
        <w:t>o</w:t>
      </w:r>
      <w:r w:rsidR="00174E35">
        <w:rPr>
          <w:rFonts w:ascii="Times New Roman" w:hAnsi="Times New Roman"/>
          <w:sz w:val="24"/>
          <w:szCs w:val="24"/>
        </w:rPr>
        <w:t xml:space="preserve"> </w:t>
      </w:r>
      <w:r w:rsidR="003B4E2B">
        <w:rPr>
          <w:rFonts w:ascii="Times New Roman" w:hAnsi="Times New Roman"/>
          <w:sz w:val="24"/>
          <w:szCs w:val="24"/>
        </w:rPr>
        <w:t>nada tem a obstar qu</w:t>
      </w:r>
      <w:r w:rsidR="00734C13">
        <w:rPr>
          <w:rFonts w:ascii="Times New Roman" w:hAnsi="Times New Roman"/>
          <w:sz w:val="24"/>
          <w:szCs w:val="24"/>
        </w:rPr>
        <w:t>ando ao referido Projeto de Lei</w:t>
      </w:r>
      <w:r>
        <w:rPr>
          <w:rFonts w:ascii="Times New Roman" w:hAnsi="Times New Roman"/>
          <w:sz w:val="24"/>
          <w:szCs w:val="24"/>
        </w:rPr>
        <w:t>, recomendado sua normal tramitação em Plenário.</w:t>
      </w:r>
    </w:p>
    <w:p w:rsidR="007F6CE6" w:rsidRPr="00986D58" w:rsidRDefault="007F6CE6" w:rsidP="005B2BCE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9D0249" w:rsidRDefault="00986D58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C</w:t>
      </w:r>
      <w:r w:rsidRPr="00986D58">
        <w:rPr>
          <w:rFonts w:ascii="Times New Roman" w:hAnsi="Times New Roman"/>
          <w:sz w:val="24"/>
          <w:szCs w:val="24"/>
        </w:rPr>
        <w:t xml:space="preserve">omissão de </w:t>
      </w:r>
      <w:r w:rsidR="005A1B73">
        <w:rPr>
          <w:rFonts w:ascii="Times New Roman" w:hAnsi="Times New Roman"/>
          <w:sz w:val="24"/>
          <w:szCs w:val="24"/>
        </w:rPr>
        <w:t>T</w:t>
      </w:r>
      <w:r w:rsidRPr="00986D58">
        <w:rPr>
          <w:rFonts w:ascii="Times New Roman" w:hAnsi="Times New Roman"/>
          <w:sz w:val="24"/>
          <w:szCs w:val="24"/>
        </w:rPr>
        <w:t xml:space="preserve">ransportes, </w:t>
      </w:r>
      <w:r w:rsidR="005A1B73">
        <w:rPr>
          <w:rFonts w:ascii="Times New Roman" w:hAnsi="Times New Roman"/>
          <w:sz w:val="24"/>
          <w:szCs w:val="24"/>
        </w:rPr>
        <w:t>C</w:t>
      </w:r>
      <w:r w:rsidRPr="00986D58">
        <w:rPr>
          <w:rFonts w:ascii="Times New Roman" w:hAnsi="Times New Roman"/>
          <w:sz w:val="24"/>
          <w:szCs w:val="24"/>
        </w:rPr>
        <w:t xml:space="preserve">omunicações, </w:t>
      </w:r>
      <w:r w:rsidR="005A1B73">
        <w:rPr>
          <w:rFonts w:ascii="Times New Roman" w:hAnsi="Times New Roman"/>
          <w:sz w:val="24"/>
          <w:szCs w:val="24"/>
        </w:rPr>
        <w:t>O</w:t>
      </w:r>
      <w:r w:rsidRPr="00986D58">
        <w:rPr>
          <w:rFonts w:ascii="Times New Roman" w:hAnsi="Times New Roman"/>
          <w:sz w:val="24"/>
          <w:szCs w:val="24"/>
        </w:rPr>
        <w:t xml:space="preserve">bras </w:t>
      </w:r>
      <w:r w:rsidR="005A1B73">
        <w:rPr>
          <w:rFonts w:ascii="Times New Roman" w:hAnsi="Times New Roman"/>
          <w:sz w:val="24"/>
          <w:szCs w:val="24"/>
        </w:rPr>
        <w:t>P</w:t>
      </w:r>
      <w:r w:rsidRPr="00986D58">
        <w:rPr>
          <w:rFonts w:ascii="Times New Roman" w:hAnsi="Times New Roman"/>
          <w:sz w:val="24"/>
          <w:szCs w:val="24"/>
        </w:rPr>
        <w:t xml:space="preserve">úblicas e </w:t>
      </w:r>
      <w:r w:rsidR="005A1B73">
        <w:rPr>
          <w:rFonts w:ascii="Times New Roman" w:hAnsi="Times New Roman"/>
          <w:sz w:val="24"/>
          <w:szCs w:val="24"/>
        </w:rPr>
        <w:t>U</w:t>
      </w:r>
      <w:r w:rsidRPr="00986D58">
        <w:rPr>
          <w:rFonts w:ascii="Times New Roman" w:hAnsi="Times New Roman"/>
          <w:sz w:val="24"/>
          <w:szCs w:val="24"/>
        </w:rPr>
        <w:t>rbanismo</w:t>
      </w:r>
      <w:r>
        <w:rPr>
          <w:rFonts w:ascii="Times New Roman" w:hAnsi="Times New Roman"/>
          <w:sz w:val="24"/>
          <w:szCs w:val="24"/>
        </w:rPr>
        <w:t xml:space="preserve"> </w:t>
      </w:r>
      <w:r w:rsidR="00023DE4" w:rsidRPr="007F6CE6">
        <w:rPr>
          <w:rFonts w:ascii="Times New Roman" w:hAnsi="Times New Roman"/>
          <w:sz w:val="24"/>
          <w:szCs w:val="24"/>
        </w:rPr>
        <w:t xml:space="preserve">em </w:t>
      </w:r>
      <w:r w:rsidR="009B0DA0">
        <w:rPr>
          <w:rFonts w:ascii="Times New Roman" w:hAnsi="Times New Roman"/>
          <w:sz w:val="24"/>
          <w:szCs w:val="24"/>
        </w:rPr>
        <w:t>18 de maio</w:t>
      </w:r>
      <w:r w:rsidR="00844C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4C20">
        <w:rPr>
          <w:rFonts w:ascii="Times New Roman" w:hAnsi="Times New Roman"/>
          <w:sz w:val="24"/>
          <w:szCs w:val="24"/>
        </w:rPr>
        <w:t>de</w:t>
      </w:r>
      <w:proofErr w:type="spellEnd"/>
      <w:r w:rsidR="00844C20">
        <w:rPr>
          <w:rFonts w:ascii="Times New Roman" w:hAnsi="Times New Roman"/>
          <w:sz w:val="24"/>
          <w:szCs w:val="24"/>
        </w:rPr>
        <w:t xml:space="preserve"> 2023</w:t>
      </w:r>
      <w:r w:rsidR="00023DE4">
        <w:rPr>
          <w:rFonts w:ascii="Times New Roman" w:hAnsi="Times New Roman"/>
          <w:sz w:val="24"/>
          <w:szCs w:val="24"/>
        </w:rPr>
        <w:t>.</w:t>
      </w:r>
      <w:bookmarkStart w:id="0" w:name="_GoBack"/>
      <w:bookmarkEnd w:id="0"/>
    </w:p>
    <w:p w:rsidR="005A1B73" w:rsidRPr="007F6CE6" w:rsidRDefault="005A1B73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41927" w:rsidRDefault="001C324A" w:rsidP="001C324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="00844C20">
        <w:rPr>
          <w:rFonts w:ascii="Times New Roman" w:hAnsi="Times New Roman"/>
          <w:b/>
          <w:sz w:val="24"/>
          <w:szCs w:val="24"/>
        </w:rPr>
        <w:t>ÊNIO RONCHI JÚNIOR</w:t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 w:rsidR="00986D58"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="005A1B73">
        <w:rPr>
          <w:rFonts w:ascii="Times New Roman" w:hAnsi="Times New Roman"/>
          <w:b/>
          <w:sz w:val="24"/>
          <w:szCs w:val="24"/>
        </w:rPr>
        <w:tab/>
      </w:r>
      <w:r w:rsidR="00844C20">
        <w:rPr>
          <w:rFonts w:ascii="Times New Roman" w:hAnsi="Times New Roman"/>
          <w:b/>
          <w:sz w:val="24"/>
          <w:szCs w:val="24"/>
        </w:rPr>
        <w:t>JORGE SOARES DA SILVA WINTER</w:t>
      </w:r>
    </w:p>
    <w:p w:rsidR="003A4B02" w:rsidRPr="00041927" w:rsidRDefault="005A1B73" w:rsidP="005A1B7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="00041927">
        <w:rPr>
          <w:rFonts w:ascii="Times New Roman" w:hAnsi="Times New Roman"/>
          <w:sz w:val="24"/>
          <w:szCs w:val="24"/>
        </w:rPr>
        <w:t>Presidente</w:t>
      </w:r>
      <w:r w:rsidR="00041927">
        <w:rPr>
          <w:rFonts w:ascii="Times New Roman" w:hAnsi="Times New Roman"/>
          <w:sz w:val="24"/>
          <w:szCs w:val="24"/>
        </w:rPr>
        <w:tab/>
      </w:r>
      <w:r w:rsidR="00041927">
        <w:rPr>
          <w:rFonts w:ascii="Times New Roman" w:hAnsi="Times New Roman"/>
          <w:sz w:val="24"/>
          <w:szCs w:val="24"/>
        </w:rPr>
        <w:tab/>
      </w:r>
      <w:r w:rsidR="00041927">
        <w:rPr>
          <w:rFonts w:ascii="Times New Roman" w:hAnsi="Times New Roman"/>
          <w:sz w:val="24"/>
          <w:szCs w:val="24"/>
        </w:rPr>
        <w:tab/>
      </w:r>
      <w:r w:rsidR="00041927">
        <w:rPr>
          <w:rFonts w:ascii="Times New Roman" w:hAnsi="Times New Roman"/>
          <w:sz w:val="24"/>
          <w:szCs w:val="24"/>
        </w:rPr>
        <w:tab/>
      </w:r>
      <w:r w:rsidR="0004192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</w:t>
      </w:r>
      <w:r w:rsidR="00041927">
        <w:rPr>
          <w:rFonts w:ascii="Times New Roman" w:hAnsi="Times New Roman"/>
          <w:sz w:val="24"/>
          <w:szCs w:val="24"/>
        </w:rPr>
        <w:t xml:space="preserve">   </w:t>
      </w:r>
      <w:r w:rsidR="003A4B02" w:rsidRPr="007F6CE6">
        <w:rPr>
          <w:rFonts w:ascii="Times New Roman" w:hAnsi="Times New Roman"/>
          <w:sz w:val="24"/>
          <w:szCs w:val="24"/>
        </w:rPr>
        <w:t>Relator</w:t>
      </w:r>
    </w:p>
    <w:p w:rsidR="003A4B02" w:rsidRPr="007F6CE6" w:rsidRDefault="003A4B02" w:rsidP="00986D5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A4B02" w:rsidRPr="007F6CE6" w:rsidRDefault="003A4B02" w:rsidP="00986D5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A4B02" w:rsidRPr="007F6CE6" w:rsidRDefault="00023DE4" w:rsidP="00986D5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BERTOLINO BACHMANN</w:t>
      </w:r>
    </w:p>
    <w:p w:rsidR="003A4B02" w:rsidRPr="007F6CE6" w:rsidRDefault="003A4B02" w:rsidP="00986D5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F6CE6">
        <w:rPr>
          <w:rFonts w:ascii="Times New Roman" w:hAnsi="Times New Roman"/>
          <w:sz w:val="24"/>
          <w:szCs w:val="24"/>
        </w:rPr>
        <w:t>Membro</w:t>
      </w:r>
    </w:p>
    <w:sectPr w:rsidR="003A4B02" w:rsidRPr="007F6CE6" w:rsidSect="00EE37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03C" w:rsidRDefault="002F603C" w:rsidP="0074053B">
      <w:pPr>
        <w:spacing w:after="0" w:line="240" w:lineRule="auto"/>
      </w:pPr>
      <w:r>
        <w:separator/>
      </w:r>
    </w:p>
  </w:endnote>
  <w:endnote w:type="continuationSeparator" w:id="0">
    <w:p w:rsidR="002F603C" w:rsidRDefault="002F603C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474" w:rsidRDefault="0032147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</w:t>
    </w:r>
    <w:r w:rsidR="00844C20">
      <w:rPr>
        <w:rFonts w:ascii="Book Antiqua" w:hAnsi="Book Antiqua" w:cs="Times New Roman"/>
        <w:sz w:val="20"/>
        <w:szCs w:val="20"/>
      </w:rPr>
      <w:t>Rodovia SC-414</w:t>
    </w:r>
    <w:r>
      <w:rPr>
        <w:rFonts w:ascii="Book Antiqua" w:hAnsi="Book Antiqua" w:cs="Times New Roman"/>
        <w:sz w:val="20"/>
        <w:szCs w:val="20"/>
      </w:rPr>
      <w:t xml:space="preserve">, nº </w:t>
    </w:r>
    <w:r w:rsidR="00844C20">
      <w:rPr>
        <w:rFonts w:ascii="Book Antiqua" w:hAnsi="Book Antiqua" w:cs="Times New Roman"/>
        <w:sz w:val="20"/>
        <w:szCs w:val="20"/>
      </w:rPr>
      <w:t>3.520</w:t>
    </w:r>
    <w:r>
      <w:rPr>
        <w:rFonts w:ascii="Book Antiqua" w:hAnsi="Book Antiqua" w:cs="Times New Roman"/>
        <w:sz w:val="20"/>
        <w:szCs w:val="20"/>
      </w:rPr>
      <w:t>, Centro, Luiz Alves/SC – CEP 89.128-000</w:t>
    </w:r>
  </w:p>
  <w:p w:rsidR="00321474" w:rsidRPr="00930B86" w:rsidRDefault="00321474" w:rsidP="00321474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38"/>
    </w:r>
    <w:r>
      <w:rPr>
        <w:rFonts w:ascii="Book Antiqua" w:hAnsi="Book Antiqua" w:cs="Times New Roman"/>
        <w:sz w:val="20"/>
        <w:szCs w:val="20"/>
      </w:rPr>
      <w:t xml:space="preserve"> </w:t>
    </w:r>
    <w:proofErr w:type="gramStart"/>
    <w:r>
      <w:rPr>
        <w:rFonts w:ascii="Book Antiqua" w:hAnsi="Book Antiqua" w:cs="Times New Roman"/>
        <w:sz w:val="20"/>
        <w:szCs w:val="20"/>
      </w:rPr>
      <w:t>https</w:t>
    </w:r>
    <w:proofErr w:type="gramEnd"/>
    <w:r>
      <w:rPr>
        <w:rFonts w:ascii="Book Antiqua" w:hAnsi="Book Antiqua" w:cs="Times New Roman"/>
        <w:sz w:val="20"/>
        <w:szCs w:val="20"/>
      </w:rPr>
      <w:t>://www.luizalves.sc.leg.br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474" w:rsidRDefault="0032147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03C" w:rsidRDefault="002F603C" w:rsidP="0074053B">
      <w:pPr>
        <w:spacing w:after="0" w:line="240" w:lineRule="auto"/>
      </w:pPr>
      <w:r>
        <w:separator/>
      </w:r>
    </w:p>
  </w:footnote>
  <w:footnote w:type="continuationSeparator" w:id="0">
    <w:p w:rsidR="002F603C" w:rsidRDefault="002F603C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474" w:rsidRDefault="0032147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Default="002F603C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C94A33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421886">
                                <w:fldChar w:fldCharType="begin"/>
                              </w:r>
                              <w:r w:rsidR="00421886">
                                <w:instrText xml:space="preserve"> PAGE    \* MERGEFORMAT </w:instrText>
                              </w:r>
                              <w:r w:rsidR="00421886">
                                <w:fldChar w:fldCharType="separate"/>
                              </w:r>
                              <w:r w:rsidR="009B0DA0" w:rsidRPr="009B0DA0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421886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421886">
                          <w:fldChar w:fldCharType="begin"/>
                        </w:r>
                        <w:r w:rsidR="00421886">
                          <w:instrText xml:space="preserve"> PAGE    \* MERGEFORMAT </w:instrText>
                        </w:r>
                        <w:r w:rsidR="00421886">
                          <w:fldChar w:fldCharType="separate"/>
                        </w:r>
                        <w:r w:rsidR="009B0DA0" w:rsidRPr="009B0DA0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421886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94A33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C94A33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905982" cy="1260310"/>
                                <wp:effectExtent l="19050" t="0" r="8418" b="0"/>
                                <wp:docPr id="6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:rsidR="0074053B" w:rsidRDefault="0074053B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905982" cy="1260310"/>
                          <wp:effectExtent l="19050" t="0" r="8418" b="0"/>
                          <wp:docPr id="6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94A33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1360156" cy="1265275"/>
                                <wp:effectExtent l="1905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:rsidR="0074053B" w:rsidRDefault="0074053B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1360156" cy="1265275"/>
                          <wp:effectExtent l="1905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053B" w:rsidRDefault="0074053B" w:rsidP="0074053B"/>
  <w:p w:rsidR="0074053B" w:rsidRDefault="0074053B" w:rsidP="0074053B"/>
  <w:p w:rsidR="0074053B" w:rsidRDefault="0074053B" w:rsidP="0074053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474" w:rsidRDefault="0032147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1E6"/>
    <w:rsid w:val="00023DE4"/>
    <w:rsid w:val="00033D07"/>
    <w:rsid w:val="00041927"/>
    <w:rsid w:val="00043E01"/>
    <w:rsid w:val="00055263"/>
    <w:rsid w:val="00085B50"/>
    <w:rsid w:val="000A5182"/>
    <w:rsid w:val="000B09BF"/>
    <w:rsid w:val="000F45AC"/>
    <w:rsid w:val="001062F7"/>
    <w:rsid w:val="00112EFD"/>
    <w:rsid w:val="00142DE5"/>
    <w:rsid w:val="00170F1A"/>
    <w:rsid w:val="00174E35"/>
    <w:rsid w:val="001957FF"/>
    <w:rsid w:val="001B4A75"/>
    <w:rsid w:val="001B6A25"/>
    <w:rsid w:val="001C04A7"/>
    <w:rsid w:val="001C1FA5"/>
    <w:rsid w:val="001C324A"/>
    <w:rsid w:val="001F3A01"/>
    <w:rsid w:val="00217020"/>
    <w:rsid w:val="00221594"/>
    <w:rsid w:val="002440A1"/>
    <w:rsid w:val="00247F35"/>
    <w:rsid w:val="00254C30"/>
    <w:rsid w:val="002646F6"/>
    <w:rsid w:val="002C2BE4"/>
    <w:rsid w:val="002E4B16"/>
    <w:rsid w:val="002F5389"/>
    <w:rsid w:val="002F603C"/>
    <w:rsid w:val="00321474"/>
    <w:rsid w:val="003333FB"/>
    <w:rsid w:val="00345682"/>
    <w:rsid w:val="0035431A"/>
    <w:rsid w:val="00355EAD"/>
    <w:rsid w:val="003677D4"/>
    <w:rsid w:val="00374691"/>
    <w:rsid w:val="003826EA"/>
    <w:rsid w:val="003A4B02"/>
    <w:rsid w:val="003B4B86"/>
    <w:rsid w:val="003B4E2B"/>
    <w:rsid w:val="003C27FC"/>
    <w:rsid w:val="003C2BAD"/>
    <w:rsid w:val="003D4A89"/>
    <w:rsid w:val="0040148A"/>
    <w:rsid w:val="00406FA0"/>
    <w:rsid w:val="00421886"/>
    <w:rsid w:val="00440E53"/>
    <w:rsid w:val="00450E9A"/>
    <w:rsid w:val="0048472F"/>
    <w:rsid w:val="00484FEA"/>
    <w:rsid w:val="004852D4"/>
    <w:rsid w:val="00485F62"/>
    <w:rsid w:val="00493FF1"/>
    <w:rsid w:val="00496F46"/>
    <w:rsid w:val="004B383B"/>
    <w:rsid w:val="005059A1"/>
    <w:rsid w:val="00520900"/>
    <w:rsid w:val="0052571C"/>
    <w:rsid w:val="00533F66"/>
    <w:rsid w:val="00566786"/>
    <w:rsid w:val="00567F88"/>
    <w:rsid w:val="005A1B73"/>
    <w:rsid w:val="005B2BCE"/>
    <w:rsid w:val="005D3379"/>
    <w:rsid w:val="00611A5D"/>
    <w:rsid w:val="00637635"/>
    <w:rsid w:val="00650B4E"/>
    <w:rsid w:val="0065566D"/>
    <w:rsid w:val="00661062"/>
    <w:rsid w:val="006644F4"/>
    <w:rsid w:val="00683C5C"/>
    <w:rsid w:val="00697624"/>
    <w:rsid w:val="006A0620"/>
    <w:rsid w:val="007051A4"/>
    <w:rsid w:val="00722968"/>
    <w:rsid w:val="0072308A"/>
    <w:rsid w:val="0072680A"/>
    <w:rsid w:val="00734C13"/>
    <w:rsid w:val="0074053B"/>
    <w:rsid w:val="00753FA1"/>
    <w:rsid w:val="00763EF1"/>
    <w:rsid w:val="007922BA"/>
    <w:rsid w:val="007A571C"/>
    <w:rsid w:val="007C177F"/>
    <w:rsid w:val="007C6A53"/>
    <w:rsid w:val="007F1933"/>
    <w:rsid w:val="007F2972"/>
    <w:rsid w:val="007F6CE6"/>
    <w:rsid w:val="00832976"/>
    <w:rsid w:val="00840548"/>
    <w:rsid w:val="00844C20"/>
    <w:rsid w:val="00862553"/>
    <w:rsid w:val="00867D84"/>
    <w:rsid w:val="00873786"/>
    <w:rsid w:val="00874262"/>
    <w:rsid w:val="00883CB3"/>
    <w:rsid w:val="008850EF"/>
    <w:rsid w:val="008864C3"/>
    <w:rsid w:val="0089255A"/>
    <w:rsid w:val="00896CB0"/>
    <w:rsid w:val="008C67D7"/>
    <w:rsid w:val="008D6AF8"/>
    <w:rsid w:val="00926FB3"/>
    <w:rsid w:val="00954618"/>
    <w:rsid w:val="00967E73"/>
    <w:rsid w:val="0098252F"/>
    <w:rsid w:val="00986D58"/>
    <w:rsid w:val="009A0734"/>
    <w:rsid w:val="009B0DA0"/>
    <w:rsid w:val="009C21E6"/>
    <w:rsid w:val="009D0249"/>
    <w:rsid w:val="009E6B18"/>
    <w:rsid w:val="009F0362"/>
    <w:rsid w:val="009F4E5C"/>
    <w:rsid w:val="00AD35BE"/>
    <w:rsid w:val="00AE57A5"/>
    <w:rsid w:val="00AE7A6E"/>
    <w:rsid w:val="00AF7597"/>
    <w:rsid w:val="00B11747"/>
    <w:rsid w:val="00B3316B"/>
    <w:rsid w:val="00B575AC"/>
    <w:rsid w:val="00B73A35"/>
    <w:rsid w:val="00BA4D64"/>
    <w:rsid w:val="00BE659C"/>
    <w:rsid w:val="00BE77A6"/>
    <w:rsid w:val="00C0666C"/>
    <w:rsid w:val="00C073EF"/>
    <w:rsid w:val="00C80D21"/>
    <w:rsid w:val="00C94A33"/>
    <w:rsid w:val="00C95687"/>
    <w:rsid w:val="00CA69A0"/>
    <w:rsid w:val="00CD5780"/>
    <w:rsid w:val="00CE2F10"/>
    <w:rsid w:val="00CF3EEF"/>
    <w:rsid w:val="00D26F65"/>
    <w:rsid w:val="00D50CD7"/>
    <w:rsid w:val="00D61B28"/>
    <w:rsid w:val="00D724EE"/>
    <w:rsid w:val="00D76A67"/>
    <w:rsid w:val="00D87EBC"/>
    <w:rsid w:val="00DD048A"/>
    <w:rsid w:val="00DD4841"/>
    <w:rsid w:val="00DF6567"/>
    <w:rsid w:val="00E07432"/>
    <w:rsid w:val="00E23646"/>
    <w:rsid w:val="00E500EF"/>
    <w:rsid w:val="00E52E69"/>
    <w:rsid w:val="00E54823"/>
    <w:rsid w:val="00E66609"/>
    <w:rsid w:val="00E8557E"/>
    <w:rsid w:val="00E94EAB"/>
    <w:rsid w:val="00EA3233"/>
    <w:rsid w:val="00EB2D7B"/>
    <w:rsid w:val="00ED71DE"/>
    <w:rsid w:val="00EE3744"/>
    <w:rsid w:val="00EE65E0"/>
    <w:rsid w:val="00EF081B"/>
    <w:rsid w:val="00EF5D53"/>
    <w:rsid w:val="00EF7DBE"/>
    <w:rsid w:val="00F13C4B"/>
    <w:rsid w:val="00F168CD"/>
    <w:rsid w:val="00F41846"/>
    <w:rsid w:val="00F925AF"/>
    <w:rsid w:val="00FC4E45"/>
    <w:rsid w:val="00FE082D"/>
    <w:rsid w:val="00FE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2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odelos\COMISS&#195;O%20TRANSPORTES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COMISSÃO TRANSPORTES</Template>
  <TotalTime>100</TotalTime>
  <Pages>1</Pages>
  <Words>149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100</cp:revision>
  <cp:lastPrinted>2023-05-18T13:32:00Z</cp:lastPrinted>
  <dcterms:created xsi:type="dcterms:W3CDTF">2021-05-25T13:02:00Z</dcterms:created>
  <dcterms:modified xsi:type="dcterms:W3CDTF">2023-05-18T14:11:00Z</dcterms:modified>
</cp:coreProperties>
</file>