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D011E" w:rsidRDefault="007F6CE6" w:rsidP="00DD011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 xml:space="preserve">COMISSÃO DE CONSTITUIÇÃO, LEGISLAÇÃO E </w:t>
      </w:r>
      <w:proofErr w:type="gramStart"/>
      <w:r w:rsidRPr="007F6CE6">
        <w:rPr>
          <w:rFonts w:ascii="Times New Roman" w:hAnsi="Times New Roman"/>
          <w:b/>
          <w:sz w:val="24"/>
          <w:szCs w:val="24"/>
        </w:rPr>
        <w:t>JUSTIÇA</w:t>
      </w:r>
      <w:proofErr w:type="gramEnd"/>
    </w:p>
    <w:p w:rsidR="00DD011E" w:rsidRDefault="00221594" w:rsidP="00DD011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</w:p>
    <w:p w:rsidR="00F1418D" w:rsidRDefault="00DD011E" w:rsidP="00654360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I e art. 75 do Regimento Interno a presente comissão irá analisar o </w:t>
      </w:r>
      <w:bookmarkStart w:id="0" w:name="_GoBack"/>
      <w:r w:rsidR="004C1CE3">
        <w:rPr>
          <w:rFonts w:ascii="Times New Roman" w:hAnsi="Times New Roman"/>
          <w:b/>
          <w:sz w:val="24"/>
          <w:szCs w:val="24"/>
        </w:rPr>
        <w:t xml:space="preserve">PROJETO DE LEI Nº </w:t>
      </w:r>
      <w:r w:rsidR="00A80C88">
        <w:rPr>
          <w:rFonts w:ascii="Times New Roman" w:hAnsi="Times New Roman"/>
          <w:b/>
          <w:sz w:val="24"/>
          <w:szCs w:val="24"/>
        </w:rPr>
        <w:t>23</w:t>
      </w:r>
      <w:r w:rsidR="00B408FB">
        <w:rPr>
          <w:rFonts w:ascii="Times New Roman" w:hAnsi="Times New Roman"/>
          <w:b/>
          <w:sz w:val="24"/>
          <w:szCs w:val="24"/>
        </w:rPr>
        <w:t>/202</w:t>
      </w:r>
      <w:r w:rsidR="006559E4">
        <w:rPr>
          <w:rFonts w:ascii="Times New Roman" w:hAnsi="Times New Roman"/>
          <w:b/>
          <w:sz w:val="24"/>
          <w:szCs w:val="24"/>
        </w:rPr>
        <w:t>3</w:t>
      </w:r>
      <w:r w:rsidR="00AD31FB" w:rsidRPr="00AD31FB">
        <w:rPr>
          <w:rFonts w:ascii="Times New Roman" w:hAnsi="Times New Roman"/>
          <w:sz w:val="24"/>
          <w:szCs w:val="24"/>
        </w:rPr>
        <w:t>, de</w:t>
      </w:r>
      <w:r w:rsidR="00AD31FB">
        <w:rPr>
          <w:rFonts w:ascii="Times New Roman" w:hAnsi="Times New Roman"/>
          <w:b/>
          <w:sz w:val="24"/>
          <w:szCs w:val="24"/>
        </w:rPr>
        <w:t xml:space="preserve"> </w:t>
      </w:r>
      <w:r w:rsidR="007F6CE6" w:rsidRPr="007F6CE6">
        <w:rPr>
          <w:rFonts w:ascii="Times New Roman" w:hAnsi="Times New Roman"/>
          <w:sz w:val="24"/>
          <w:szCs w:val="24"/>
        </w:rPr>
        <w:t xml:space="preserve">autoria do </w:t>
      </w:r>
      <w:r w:rsidR="00A80C88">
        <w:rPr>
          <w:rFonts w:ascii="Times New Roman" w:hAnsi="Times New Roman"/>
          <w:sz w:val="24"/>
          <w:szCs w:val="24"/>
        </w:rPr>
        <w:t xml:space="preserve">vereador </w:t>
      </w:r>
      <w:proofErr w:type="spellStart"/>
      <w:r w:rsidR="00A80C88">
        <w:rPr>
          <w:rFonts w:ascii="Times New Roman" w:hAnsi="Times New Roman"/>
          <w:sz w:val="24"/>
          <w:szCs w:val="24"/>
        </w:rPr>
        <w:t>Bertolino</w:t>
      </w:r>
      <w:proofErr w:type="spellEnd"/>
      <w:r w:rsidR="00A80C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0C88">
        <w:rPr>
          <w:rFonts w:ascii="Times New Roman" w:hAnsi="Times New Roman"/>
          <w:sz w:val="24"/>
          <w:szCs w:val="24"/>
        </w:rPr>
        <w:t>Bachmann</w:t>
      </w:r>
      <w:proofErr w:type="spellEnd"/>
      <w:r w:rsidR="007F6CE6" w:rsidRPr="003702C7">
        <w:rPr>
          <w:rFonts w:ascii="Times New Roman" w:hAnsi="Times New Roman"/>
          <w:sz w:val="24"/>
          <w:szCs w:val="24"/>
        </w:rPr>
        <w:t xml:space="preserve"> que</w:t>
      </w:r>
      <w:r w:rsidR="007847F2" w:rsidRPr="007847F2">
        <w:t xml:space="preserve"> </w:t>
      </w:r>
      <w:r w:rsidR="00A6194B" w:rsidRPr="00A6194B">
        <w:rPr>
          <w:rFonts w:ascii="Times New Roman" w:hAnsi="Times New Roman"/>
          <w:i/>
          <w:sz w:val="24"/>
          <w:szCs w:val="24"/>
        </w:rPr>
        <w:t>Dispõe</w:t>
      </w:r>
      <w:r w:rsidR="00A80C88">
        <w:rPr>
          <w:rFonts w:ascii="Times New Roman" w:hAnsi="Times New Roman"/>
          <w:i/>
          <w:sz w:val="24"/>
          <w:szCs w:val="24"/>
        </w:rPr>
        <w:t xml:space="preserve"> sobre as diretrizes de transparência nas Obras Públicas do Município de Luiz Alves/SC</w:t>
      </w:r>
      <w:r w:rsidR="00A6194B" w:rsidRPr="00A6194B">
        <w:rPr>
          <w:rFonts w:ascii="Times New Roman" w:hAnsi="Times New Roman"/>
          <w:i/>
          <w:sz w:val="24"/>
          <w:szCs w:val="24"/>
        </w:rPr>
        <w:t>.</w:t>
      </w:r>
      <w:bookmarkEnd w:id="0"/>
    </w:p>
    <w:p w:rsidR="00221594" w:rsidRDefault="004C1CE3" w:rsidP="0065436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F6CE6" w:rsidRPr="007F6CE6">
        <w:rPr>
          <w:rFonts w:ascii="Times New Roman" w:hAnsi="Times New Roman"/>
          <w:sz w:val="24"/>
          <w:szCs w:val="24"/>
        </w:rPr>
        <w:t>Cabe a esta Comissão manifestar-se quanto à constitucionalidade, à juridicidade</w:t>
      </w:r>
      <w:r w:rsidR="007F6CE6">
        <w:rPr>
          <w:rFonts w:ascii="Times New Roman" w:hAnsi="Times New Roman"/>
          <w:sz w:val="24"/>
          <w:szCs w:val="24"/>
        </w:rPr>
        <w:t xml:space="preserve"> e </w:t>
      </w:r>
      <w:r w:rsidR="007F6CE6" w:rsidRPr="007F6CE6">
        <w:rPr>
          <w:rFonts w:ascii="Times New Roman" w:hAnsi="Times New Roman"/>
          <w:sz w:val="24"/>
          <w:szCs w:val="24"/>
        </w:rPr>
        <w:t xml:space="preserve">à </w:t>
      </w:r>
      <w:r w:rsidR="007F6CE6">
        <w:rPr>
          <w:rFonts w:ascii="Times New Roman" w:hAnsi="Times New Roman"/>
          <w:sz w:val="24"/>
          <w:szCs w:val="24"/>
        </w:rPr>
        <w:t>legalidade do referido projeto de Lei.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Após análise, estudos e considerações, a Comissão de Constituição, Legislação e Justiça conclui pela constitucionalidade, </w:t>
      </w:r>
      <w:r w:rsidRPr="007F6CE6">
        <w:rPr>
          <w:rFonts w:ascii="Times New Roman" w:hAnsi="Times New Roman"/>
          <w:sz w:val="24"/>
          <w:szCs w:val="24"/>
        </w:rPr>
        <w:t>juridicidade</w:t>
      </w:r>
      <w:r>
        <w:rPr>
          <w:rFonts w:ascii="Times New Roman" w:hAnsi="Times New Roman"/>
          <w:sz w:val="24"/>
          <w:szCs w:val="24"/>
        </w:rPr>
        <w:t xml:space="preserve"> e legalidade do referido projeto de Lei, recomendado sua normal tramitação em Plenário.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Comissão de Constituição, Legislação e Justiça</w:t>
      </w:r>
      <w:r w:rsidRPr="007F6CE6"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A80C88">
        <w:rPr>
          <w:rFonts w:ascii="Times New Roman" w:hAnsi="Times New Roman"/>
          <w:sz w:val="24"/>
          <w:szCs w:val="24"/>
        </w:rPr>
        <w:t>1</w:t>
      </w:r>
      <w:r w:rsidR="001754B0">
        <w:rPr>
          <w:rFonts w:ascii="Times New Roman" w:hAnsi="Times New Roman"/>
          <w:sz w:val="24"/>
          <w:szCs w:val="24"/>
        </w:rPr>
        <w:t>8</w:t>
      </w:r>
      <w:r w:rsidR="006559E4">
        <w:rPr>
          <w:rFonts w:ascii="Times New Roman" w:hAnsi="Times New Roman"/>
          <w:sz w:val="24"/>
          <w:szCs w:val="24"/>
        </w:rPr>
        <w:t xml:space="preserve"> de </w:t>
      </w:r>
      <w:r w:rsidR="00A80C88">
        <w:rPr>
          <w:rFonts w:ascii="Times New Roman" w:hAnsi="Times New Roman"/>
          <w:sz w:val="24"/>
          <w:szCs w:val="24"/>
        </w:rPr>
        <w:t>maio</w:t>
      </w:r>
      <w:r w:rsidR="006559E4">
        <w:rPr>
          <w:rFonts w:ascii="Times New Roman" w:hAnsi="Times New Roman"/>
          <w:sz w:val="24"/>
          <w:szCs w:val="24"/>
        </w:rPr>
        <w:t xml:space="preserve"> de 2023</w:t>
      </w:r>
      <w:r w:rsidR="00654360">
        <w:rPr>
          <w:rFonts w:ascii="Times New Roman" w:hAnsi="Times New Roman"/>
          <w:sz w:val="24"/>
          <w:szCs w:val="24"/>
        </w:rPr>
        <w:t>.</w:t>
      </w:r>
      <w:r w:rsidR="00BA4AAF">
        <w:rPr>
          <w:rFonts w:ascii="Times New Roman" w:hAnsi="Times New Roman"/>
          <w:sz w:val="24"/>
          <w:szCs w:val="24"/>
        </w:rPr>
        <w:t xml:space="preserve"> 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6559E4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FELIPE BRÁS LUCIANI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182D71">
        <w:rPr>
          <w:rFonts w:ascii="Times New Roman" w:hAnsi="Times New Roman"/>
          <w:b/>
          <w:sz w:val="24"/>
          <w:szCs w:val="24"/>
        </w:rPr>
        <w:t>SUSANA MÜLLER CAMPIGOTTO</w:t>
      </w:r>
    </w:p>
    <w:p w:rsidR="003A4B02" w:rsidRPr="007F6CE6" w:rsidRDefault="00E637E8" w:rsidP="00E637E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Presidente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  <w:r w:rsidR="00182D71">
        <w:rPr>
          <w:rFonts w:ascii="Times New Roman" w:hAnsi="Times New Roman"/>
          <w:sz w:val="24"/>
          <w:szCs w:val="24"/>
        </w:rPr>
        <w:t>a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654360" w:rsidRDefault="00A80C88" w:rsidP="003A4B02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JOÃO SIDNEI DA SILVA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040" w:rsidRDefault="004C6040" w:rsidP="0074053B">
      <w:pPr>
        <w:spacing w:after="0" w:line="240" w:lineRule="auto"/>
      </w:pPr>
      <w:r>
        <w:separator/>
      </w:r>
    </w:p>
  </w:endnote>
  <w:endnote w:type="continuationSeparator" w:id="0">
    <w:p w:rsidR="004C6040" w:rsidRDefault="004C6040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4012F8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4012F8">
      <w:rPr>
        <w:rFonts w:ascii="Book Antiqua" w:hAnsi="Book Antiqua" w:cs="Times New Roman"/>
        <w:sz w:val="20"/>
        <w:szCs w:val="20"/>
      </w:rPr>
      <w:t>3.520</w:t>
    </w:r>
    <w:r>
      <w:rPr>
        <w:rFonts w:ascii="Book Antiqua" w:hAnsi="Book Antiqua" w:cs="Times New Roman"/>
        <w:sz w:val="20"/>
        <w:szCs w:val="20"/>
      </w:rPr>
      <w:t>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Pr="00AD31FB" w:rsidRDefault="00AD31FB" w:rsidP="00AD31F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040" w:rsidRDefault="004C6040" w:rsidP="0074053B">
      <w:pPr>
        <w:spacing w:after="0" w:line="240" w:lineRule="auto"/>
      </w:pPr>
      <w:r>
        <w:separator/>
      </w:r>
    </w:p>
  </w:footnote>
  <w:footnote w:type="continuationSeparator" w:id="0">
    <w:p w:rsidR="004C6040" w:rsidRDefault="004C6040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4C6040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82115D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C10D66">
                                <w:fldChar w:fldCharType="begin"/>
                              </w:r>
                              <w:r w:rsidR="00C10D66">
                                <w:instrText xml:space="preserve"> PAGE    \* MERGEFORMAT </w:instrText>
                              </w:r>
                              <w:r w:rsidR="00C10D66">
                                <w:fldChar w:fldCharType="separate"/>
                              </w:r>
                              <w:r w:rsidR="00A80C88" w:rsidRPr="00A80C88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10D6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C10D66">
                          <w:fldChar w:fldCharType="begin"/>
                        </w:r>
                        <w:r w:rsidR="00C10D66">
                          <w:instrText xml:space="preserve"> PAGE    \* MERGEFORMAT </w:instrText>
                        </w:r>
                        <w:r w:rsidR="00C10D66">
                          <w:fldChar w:fldCharType="separate"/>
                        </w:r>
                        <w:r w:rsidR="00A80C88" w:rsidRPr="00A80C88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C10D6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8FB"/>
    <w:rsid w:val="0001305B"/>
    <w:rsid w:val="00043E01"/>
    <w:rsid w:val="000C10C4"/>
    <w:rsid w:val="000D7995"/>
    <w:rsid w:val="000F45AC"/>
    <w:rsid w:val="001754B0"/>
    <w:rsid w:val="00182D71"/>
    <w:rsid w:val="00221594"/>
    <w:rsid w:val="00246B47"/>
    <w:rsid w:val="002C2BE4"/>
    <w:rsid w:val="002E3033"/>
    <w:rsid w:val="003702C7"/>
    <w:rsid w:val="0038395E"/>
    <w:rsid w:val="003A395B"/>
    <w:rsid w:val="003A4B02"/>
    <w:rsid w:val="003B2D76"/>
    <w:rsid w:val="003C27FC"/>
    <w:rsid w:val="003D4A89"/>
    <w:rsid w:val="004012F8"/>
    <w:rsid w:val="00454B14"/>
    <w:rsid w:val="00491397"/>
    <w:rsid w:val="00494D1C"/>
    <w:rsid w:val="004C1CE3"/>
    <w:rsid w:val="004C6040"/>
    <w:rsid w:val="005C759C"/>
    <w:rsid w:val="00633AA1"/>
    <w:rsid w:val="006376BF"/>
    <w:rsid w:val="00654360"/>
    <w:rsid w:val="006559E4"/>
    <w:rsid w:val="00697624"/>
    <w:rsid w:val="006A074B"/>
    <w:rsid w:val="006A7780"/>
    <w:rsid w:val="006E7953"/>
    <w:rsid w:val="0072680A"/>
    <w:rsid w:val="0074053B"/>
    <w:rsid w:val="00757213"/>
    <w:rsid w:val="007847F2"/>
    <w:rsid w:val="00794279"/>
    <w:rsid w:val="007C177F"/>
    <w:rsid w:val="007F6CE6"/>
    <w:rsid w:val="0082115D"/>
    <w:rsid w:val="00822FBB"/>
    <w:rsid w:val="008734B2"/>
    <w:rsid w:val="00885947"/>
    <w:rsid w:val="009959F7"/>
    <w:rsid w:val="00A6194B"/>
    <w:rsid w:val="00A80C88"/>
    <w:rsid w:val="00AB7F5D"/>
    <w:rsid w:val="00AD31FB"/>
    <w:rsid w:val="00AD4B76"/>
    <w:rsid w:val="00B11747"/>
    <w:rsid w:val="00B24528"/>
    <w:rsid w:val="00B3316B"/>
    <w:rsid w:val="00B37D96"/>
    <w:rsid w:val="00B408FB"/>
    <w:rsid w:val="00B635B0"/>
    <w:rsid w:val="00BA4AAF"/>
    <w:rsid w:val="00BE3272"/>
    <w:rsid w:val="00C10D66"/>
    <w:rsid w:val="00C17233"/>
    <w:rsid w:val="00C5043E"/>
    <w:rsid w:val="00C60BB2"/>
    <w:rsid w:val="00C77817"/>
    <w:rsid w:val="00C82D12"/>
    <w:rsid w:val="00CD5780"/>
    <w:rsid w:val="00D17314"/>
    <w:rsid w:val="00D3513A"/>
    <w:rsid w:val="00DD011E"/>
    <w:rsid w:val="00DE4F9D"/>
    <w:rsid w:val="00E20A1A"/>
    <w:rsid w:val="00E500EF"/>
    <w:rsid w:val="00E637E8"/>
    <w:rsid w:val="00E77155"/>
    <w:rsid w:val="00EB2D7B"/>
    <w:rsid w:val="00EE3744"/>
    <w:rsid w:val="00EF7DBE"/>
    <w:rsid w:val="00F1418D"/>
    <w:rsid w:val="00F3531C"/>
    <w:rsid w:val="00F74F71"/>
    <w:rsid w:val="00F844C9"/>
    <w:rsid w:val="00FA3CCE"/>
    <w:rsid w:val="00FC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CCJ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CCJ</Template>
  <TotalTime>29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2023-05-18T13:31:00Z</cp:lastPrinted>
  <dcterms:created xsi:type="dcterms:W3CDTF">2021-08-27T17:29:00Z</dcterms:created>
  <dcterms:modified xsi:type="dcterms:W3CDTF">2023-05-18T13:31:00Z</dcterms:modified>
</cp:coreProperties>
</file>