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</w:t>
      </w:r>
      <w:r w:rsidR="00926587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SENHOR</w:t>
      </w:r>
      <w:r w:rsidR="00926587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D011E" w:rsidRDefault="007F6CE6" w:rsidP="00DD011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 xml:space="preserve">COMISSÃO DE CONSTITUIÇÃO, LEGISLAÇÃO E </w:t>
      </w:r>
      <w:proofErr w:type="gramStart"/>
      <w:r w:rsidRPr="007F6CE6">
        <w:rPr>
          <w:rFonts w:ascii="Times New Roman" w:hAnsi="Times New Roman"/>
          <w:b/>
          <w:sz w:val="24"/>
          <w:szCs w:val="24"/>
        </w:rPr>
        <w:t>JUSTIÇA</w:t>
      </w:r>
      <w:proofErr w:type="gramEnd"/>
    </w:p>
    <w:p w:rsidR="00DD011E" w:rsidRDefault="00221594" w:rsidP="00DD011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</w:p>
    <w:p w:rsidR="004A21F2" w:rsidRPr="00F76800" w:rsidRDefault="00DD011E" w:rsidP="00047A5C">
      <w:pPr>
        <w:spacing w:after="0" w:line="360" w:lineRule="auto"/>
        <w:jc w:val="both"/>
        <w:rPr>
          <w:rFonts w:ascii="Times New Roman" w:eastAsia="MS Gothic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6122A" w:rsidRPr="0026122A">
        <w:rPr>
          <w:rFonts w:ascii="Times New Roman" w:hAnsi="Times New Roman"/>
          <w:sz w:val="24"/>
          <w:szCs w:val="24"/>
        </w:rPr>
        <w:t xml:space="preserve">Conforme art. </w:t>
      </w:r>
      <w:r w:rsidR="0026122A" w:rsidRPr="00DA2F40">
        <w:rPr>
          <w:rFonts w:ascii="Times New Roman" w:hAnsi="Times New Roman"/>
          <w:sz w:val="24"/>
          <w:szCs w:val="24"/>
        </w:rPr>
        <w:t xml:space="preserve">74, I e art. 75 do Regimento Interno a presente comissão irá analisar o </w:t>
      </w:r>
      <w:r w:rsidR="005C62C2">
        <w:rPr>
          <w:rFonts w:ascii="Times New Roman" w:eastAsia="MS Gothic" w:hAnsi="Times New Roman"/>
          <w:b/>
          <w:sz w:val="24"/>
          <w:szCs w:val="24"/>
        </w:rPr>
        <w:t>PROJETO DE LEI N.º 2</w:t>
      </w:r>
      <w:r w:rsidR="004A21F2">
        <w:rPr>
          <w:rFonts w:ascii="Times New Roman" w:eastAsia="MS Gothic" w:hAnsi="Times New Roman"/>
          <w:b/>
          <w:sz w:val="24"/>
          <w:szCs w:val="24"/>
        </w:rPr>
        <w:t>3</w:t>
      </w:r>
      <w:r w:rsidR="00DA2F40" w:rsidRPr="00DA2F40">
        <w:rPr>
          <w:rFonts w:ascii="Times New Roman" w:eastAsia="MS Gothic" w:hAnsi="Times New Roman"/>
          <w:b/>
          <w:sz w:val="24"/>
          <w:szCs w:val="24"/>
        </w:rPr>
        <w:t>/2021</w:t>
      </w:r>
      <w:r w:rsidR="00DA2F40" w:rsidRPr="00DA2F40">
        <w:rPr>
          <w:rFonts w:ascii="Times New Roman" w:eastAsia="MS Gothic" w:hAnsi="Times New Roman"/>
          <w:sz w:val="24"/>
          <w:szCs w:val="24"/>
        </w:rPr>
        <w:t>, que</w:t>
      </w:r>
      <w:r w:rsidR="00F76800">
        <w:rPr>
          <w:rFonts w:ascii="Times New Roman" w:eastAsia="MS Gothic" w:hAnsi="Times New Roman"/>
          <w:sz w:val="24"/>
          <w:szCs w:val="24"/>
        </w:rPr>
        <w:t xml:space="preserve"> </w:t>
      </w:r>
      <w:r w:rsidR="004A21F2" w:rsidRPr="004A21F2">
        <w:rPr>
          <w:rFonts w:ascii="Times New Roman" w:eastAsia="MS Gothic" w:hAnsi="Times New Roman"/>
          <w:i/>
          <w:sz w:val="24"/>
          <w:szCs w:val="24"/>
        </w:rPr>
        <w:t>Dispõe sobre o Programa de Pagamento Incentivado – PPI e dá outras providências.</w:t>
      </w:r>
    </w:p>
    <w:p w:rsidR="00221594" w:rsidRPr="00DA2F40" w:rsidRDefault="0026122A" w:rsidP="0026122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2F40">
        <w:rPr>
          <w:rFonts w:ascii="Times New Roman" w:hAnsi="Times New Roman"/>
          <w:sz w:val="24"/>
          <w:szCs w:val="24"/>
        </w:rPr>
        <w:t>C</w:t>
      </w:r>
      <w:r w:rsidR="007F6CE6" w:rsidRPr="00DA2F40">
        <w:rPr>
          <w:rFonts w:ascii="Times New Roman" w:hAnsi="Times New Roman"/>
          <w:sz w:val="24"/>
          <w:szCs w:val="24"/>
        </w:rPr>
        <w:t>abe a esta Comissão manifestar-se quanto à constitucionalidade, à juridicidade e à legalidade do referido projeto de Lei.</w:t>
      </w:r>
    </w:p>
    <w:p w:rsidR="009742CC" w:rsidRDefault="007F6CE6" w:rsidP="0026122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2F40">
        <w:rPr>
          <w:rFonts w:ascii="Times New Roman" w:hAnsi="Times New Roman"/>
          <w:sz w:val="24"/>
          <w:szCs w:val="24"/>
        </w:rPr>
        <w:tab/>
        <w:t>Após análise, estudos e considerações, a Comissão</w:t>
      </w:r>
      <w:r>
        <w:rPr>
          <w:rFonts w:ascii="Times New Roman" w:hAnsi="Times New Roman"/>
          <w:sz w:val="24"/>
          <w:szCs w:val="24"/>
        </w:rPr>
        <w:t xml:space="preserve"> de Constituição, Legislação e Justiça conclui pela constitucionalidade, </w:t>
      </w:r>
      <w:r w:rsidRPr="007F6CE6">
        <w:rPr>
          <w:rFonts w:ascii="Times New Roman" w:hAnsi="Times New Roman"/>
          <w:sz w:val="24"/>
          <w:szCs w:val="24"/>
        </w:rPr>
        <w:t>juridicidade</w:t>
      </w:r>
      <w:r>
        <w:rPr>
          <w:rFonts w:ascii="Times New Roman" w:hAnsi="Times New Roman"/>
          <w:sz w:val="24"/>
          <w:szCs w:val="24"/>
        </w:rPr>
        <w:t xml:space="preserve"> e legalidade do referido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projeto de Lei, </w:t>
      </w:r>
      <w:r w:rsidR="009742CC">
        <w:rPr>
          <w:rFonts w:ascii="Times New Roman" w:hAnsi="Times New Roman"/>
          <w:sz w:val="24"/>
          <w:szCs w:val="24"/>
        </w:rPr>
        <w:t>recomenda</w:t>
      </w:r>
      <w:r w:rsidR="0026122A">
        <w:rPr>
          <w:rFonts w:ascii="Times New Roman" w:hAnsi="Times New Roman"/>
          <w:sz w:val="24"/>
          <w:szCs w:val="24"/>
        </w:rPr>
        <w:t>n</w:t>
      </w:r>
      <w:r w:rsidR="009742CC">
        <w:rPr>
          <w:rFonts w:ascii="Times New Roman" w:hAnsi="Times New Roman"/>
          <w:sz w:val="24"/>
          <w:szCs w:val="24"/>
        </w:rPr>
        <w:t>do sua normal tramitação em Plenário.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1594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Comissão de Constituição, Legislação e Justiça</w:t>
      </w:r>
      <w:r w:rsidRPr="007F6CE6">
        <w:rPr>
          <w:rFonts w:ascii="Times New Roman" w:hAnsi="Times New Roman"/>
          <w:sz w:val="24"/>
          <w:szCs w:val="24"/>
        </w:rPr>
        <w:t xml:space="preserve"> </w:t>
      </w:r>
      <w:r w:rsidR="00221594" w:rsidRPr="007F6CE6">
        <w:rPr>
          <w:rFonts w:ascii="Times New Roman" w:hAnsi="Times New Roman"/>
          <w:sz w:val="24"/>
          <w:szCs w:val="24"/>
        </w:rPr>
        <w:t xml:space="preserve">em </w:t>
      </w:r>
      <w:r w:rsidR="004A21F2">
        <w:rPr>
          <w:rFonts w:ascii="Times New Roman" w:hAnsi="Times New Roman"/>
          <w:sz w:val="24"/>
          <w:szCs w:val="24"/>
        </w:rPr>
        <w:t>22</w:t>
      </w:r>
      <w:r w:rsidR="0026122A">
        <w:rPr>
          <w:rFonts w:ascii="Times New Roman" w:hAnsi="Times New Roman"/>
          <w:sz w:val="24"/>
          <w:szCs w:val="24"/>
        </w:rPr>
        <w:t xml:space="preserve"> de </w:t>
      </w:r>
      <w:r w:rsidR="002D2EF5">
        <w:rPr>
          <w:rFonts w:ascii="Times New Roman" w:hAnsi="Times New Roman"/>
          <w:sz w:val="24"/>
          <w:szCs w:val="24"/>
        </w:rPr>
        <w:t>junh</w:t>
      </w:r>
      <w:r w:rsidR="0026122A">
        <w:rPr>
          <w:rFonts w:ascii="Times New Roman" w:hAnsi="Times New Roman"/>
          <w:sz w:val="24"/>
          <w:szCs w:val="24"/>
        </w:rPr>
        <w:t>o de 2021.</w:t>
      </w:r>
    </w:p>
    <w:p w:rsidR="003A4B02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020CE" w:rsidRDefault="001020CE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24E21" w:rsidRPr="007F6CE6" w:rsidRDefault="00124E21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1594" w:rsidRPr="007F6CE6" w:rsidRDefault="0082115D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ÊNIO RONCHI JÚNIOR</w:t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JORGE SOARES DA SILVA WINTER</w:t>
      </w:r>
    </w:p>
    <w:p w:rsidR="003A4B02" w:rsidRPr="007F6CE6" w:rsidRDefault="00124E21" w:rsidP="00E637E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637E8">
        <w:rPr>
          <w:rFonts w:ascii="Times New Roman" w:hAnsi="Times New Roman"/>
          <w:sz w:val="24"/>
          <w:szCs w:val="24"/>
        </w:rPr>
        <w:t xml:space="preserve">    Presidente</w:t>
      </w:r>
      <w:r w:rsidR="00E637E8">
        <w:rPr>
          <w:rFonts w:ascii="Times New Roman" w:hAnsi="Times New Roman"/>
          <w:sz w:val="24"/>
          <w:szCs w:val="24"/>
        </w:rPr>
        <w:tab/>
      </w:r>
      <w:r w:rsidR="00E637E8">
        <w:rPr>
          <w:rFonts w:ascii="Times New Roman" w:hAnsi="Times New Roman"/>
          <w:sz w:val="24"/>
          <w:szCs w:val="24"/>
        </w:rPr>
        <w:tab/>
      </w:r>
      <w:r w:rsidR="00E637E8">
        <w:rPr>
          <w:rFonts w:ascii="Times New Roman" w:hAnsi="Times New Roman"/>
          <w:sz w:val="24"/>
          <w:szCs w:val="24"/>
        </w:rPr>
        <w:tab/>
      </w:r>
      <w:r w:rsidR="00E637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="00E637E8">
        <w:rPr>
          <w:rFonts w:ascii="Times New Roman" w:hAnsi="Times New Roman"/>
          <w:sz w:val="24"/>
          <w:szCs w:val="24"/>
        </w:rPr>
        <w:tab/>
        <w:t xml:space="preserve">               </w:t>
      </w:r>
      <w:r w:rsidR="003A4B02" w:rsidRPr="007F6CE6">
        <w:rPr>
          <w:rFonts w:ascii="Times New Roman" w:hAnsi="Times New Roman"/>
          <w:sz w:val="24"/>
          <w:szCs w:val="24"/>
        </w:rPr>
        <w:t>Relator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82115D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LUCAS SCHMITT ERBS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3C6" w:rsidRDefault="002573C6" w:rsidP="0074053B">
      <w:pPr>
        <w:spacing w:after="0" w:line="240" w:lineRule="auto"/>
      </w:pPr>
      <w:r>
        <w:separator/>
      </w:r>
    </w:p>
  </w:endnote>
  <w:endnote w:type="continuationSeparator" w:id="0">
    <w:p w:rsidR="002573C6" w:rsidRDefault="002573C6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9F5" w:rsidRDefault="002809F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Pr="002809F5" w:rsidRDefault="002809F5" w:rsidP="002809F5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38"/>
    </w:r>
    <w:r>
      <w:rPr>
        <w:rFonts w:ascii="Book Antiqua" w:hAnsi="Book Antiqua" w:cs="Times New Roman"/>
        <w:sz w:val="20"/>
        <w:szCs w:val="20"/>
      </w:rPr>
      <w:t xml:space="preserve"> https://www.luizalves.sc.leg.br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9F5" w:rsidRDefault="002809F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3C6" w:rsidRDefault="002573C6" w:rsidP="0074053B">
      <w:pPr>
        <w:spacing w:after="0" w:line="240" w:lineRule="auto"/>
      </w:pPr>
      <w:r>
        <w:separator/>
      </w:r>
    </w:p>
  </w:footnote>
  <w:footnote w:type="continuationSeparator" w:id="0">
    <w:p w:rsidR="002573C6" w:rsidRDefault="002573C6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9F5" w:rsidRDefault="002809F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2573C6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82115D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C10D66">
                                <w:fldChar w:fldCharType="begin"/>
                              </w:r>
                              <w:r w:rsidR="00C10D66">
                                <w:instrText xml:space="preserve"> PAGE    \* MERGEFORMAT </w:instrText>
                              </w:r>
                              <w:r w:rsidR="00C10D66">
                                <w:fldChar w:fldCharType="separate"/>
                              </w:r>
                              <w:r w:rsidR="004A21F2" w:rsidRPr="004A21F2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C10D66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C10D66">
                          <w:fldChar w:fldCharType="begin"/>
                        </w:r>
                        <w:r w:rsidR="00C10D66">
                          <w:instrText xml:space="preserve"> PAGE    \* MERGEFORMAT </w:instrText>
                        </w:r>
                        <w:r w:rsidR="00C10D66">
                          <w:fldChar w:fldCharType="separate"/>
                        </w:r>
                        <w:r w:rsidR="004A21F2" w:rsidRPr="004A21F2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C10D66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2115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9F5" w:rsidRDefault="002809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FBC"/>
    <w:rsid w:val="0004183D"/>
    <w:rsid w:val="00043E01"/>
    <w:rsid w:val="00047A5C"/>
    <w:rsid w:val="0008242E"/>
    <w:rsid w:val="000F4435"/>
    <w:rsid w:val="000F45AC"/>
    <w:rsid w:val="001020CE"/>
    <w:rsid w:val="00124E21"/>
    <w:rsid w:val="001A3063"/>
    <w:rsid w:val="001D18DC"/>
    <w:rsid w:val="00221594"/>
    <w:rsid w:val="002573C6"/>
    <w:rsid w:val="0026122A"/>
    <w:rsid w:val="00267FB6"/>
    <w:rsid w:val="002809F5"/>
    <w:rsid w:val="002C2BE4"/>
    <w:rsid w:val="002D2EF5"/>
    <w:rsid w:val="003114A1"/>
    <w:rsid w:val="003702C7"/>
    <w:rsid w:val="00373C3B"/>
    <w:rsid w:val="00375D1B"/>
    <w:rsid w:val="003913F3"/>
    <w:rsid w:val="003A395B"/>
    <w:rsid w:val="003A4B02"/>
    <w:rsid w:val="003B195E"/>
    <w:rsid w:val="003C27FC"/>
    <w:rsid w:val="003D4A89"/>
    <w:rsid w:val="0041693D"/>
    <w:rsid w:val="00481A8B"/>
    <w:rsid w:val="00491397"/>
    <w:rsid w:val="004A21F2"/>
    <w:rsid w:val="004C1CE3"/>
    <w:rsid w:val="005302E9"/>
    <w:rsid w:val="00570235"/>
    <w:rsid w:val="005A0C37"/>
    <w:rsid w:val="005C62C2"/>
    <w:rsid w:val="005D5780"/>
    <w:rsid w:val="00602147"/>
    <w:rsid w:val="00603B06"/>
    <w:rsid w:val="006376BF"/>
    <w:rsid w:val="00656A98"/>
    <w:rsid w:val="00680F36"/>
    <w:rsid w:val="00697624"/>
    <w:rsid w:val="006A7780"/>
    <w:rsid w:val="006D45A2"/>
    <w:rsid w:val="006E3FAB"/>
    <w:rsid w:val="006E7953"/>
    <w:rsid w:val="00712A4B"/>
    <w:rsid w:val="0072680A"/>
    <w:rsid w:val="0074053B"/>
    <w:rsid w:val="00761E26"/>
    <w:rsid w:val="00792C70"/>
    <w:rsid w:val="007A5D32"/>
    <w:rsid w:val="007C177F"/>
    <w:rsid w:val="007F6CE6"/>
    <w:rsid w:val="00803862"/>
    <w:rsid w:val="008157C5"/>
    <w:rsid w:val="0082115D"/>
    <w:rsid w:val="00885947"/>
    <w:rsid w:val="008E1FBC"/>
    <w:rsid w:val="00926587"/>
    <w:rsid w:val="009742CC"/>
    <w:rsid w:val="009750C1"/>
    <w:rsid w:val="00A47244"/>
    <w:rsid w:val="00B11747"/>
    <w:rsid w:val="00B30FD0"/>
    <w:rsid w:val="00B3316B"/>
    <w:rsid w:val="00B635B0"/>
    <w:rsid w:val="00BB1866"/>
    <w:rsid w:val="00BD6694"/>
    <w:rsid w:val="00C10D66"/>
    <w:rsid w:val="00C30754"/>
    <w:rsid w:val="00C66BAA"/>
    <w:rsid w:val="00C815D7"/>
    <w:rsid w:val="00CD5780"/>
    <w:rsid w:val="00D012A1"/>
    <w:rsid w:val="00DA2F40"/>
    <w:rsid w:val="00DD011E"/>
    <w:rsid w:val="00DE4F9D"/>
    <w:rsid w:val="00DF212A"/>
    <w:rsid w:val="00E20A1A"/>
    <w:rsid w:val="00E35D59"/>
    <w:rsid w:val="00E45F8F"/>
    <w:rsid w:val="00E500EF"/>
    <w:rsid w:val="00E637E8"/>
    <w:rsid w:val="00EB2D7B"/>
    <w:rsid w:val="00EE3744"/>
    <w:rsid w:val="00EF7DBE"/>
    <w:rsid w:val="00F35C7D"/>
    <w:rsid w:val="00F76800"/>
    <w:rsid w:val="00FA3CCE"/>
    <w:rsid w:val="00FF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0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CCJ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CCJ</Template>
  <TotalTime>30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2021-06-21T12:48:00Z</cp:lastPrinted>
  <dcterms:created xsi:type="dcterms:W3CDTF">2021-02-18T18:16:00Z</dcterms:created>
  <dcterms:modified xsi:type="dcterms:W3CDTF">2021-06-21T12:48:00Z</dcterms:modified>
</cp:coreProperties>
</file>